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B2560" w14:textId="77777777" w:rsidR="00AA25CA" w:rsidRDefault="003E39B0">
      <w:pPr>
        <w:pStyle w:val="En-tte10"/>
        <w:keepNext/>
        <w:keepLines/>
        <w:shd w:val="clear" w:color="auto" w:fill="auto"/>
      </w:pPr>
      <w:bookmarkStart w:id="0" w:name="bookmark0"/>
      <w:r>
        <w:t>LA SOCIÉTÉ</w:t>
      </w:r>
      <w:r>
        <w:br/>
        <w:t>QUÉBÉCOISE</w:t>
      </w:r>
      <w:r>
        <w:br/>
        <w:t>ET LE</w:t>
      </w:r>
      <w:bookmarkEnd w:id="0"/>
    </w:p>
    <w:p w14:paraId="2545B1E9" w14:textId="77777777" w:rsidR="00AA25CA" w:rsidRDefault="003E39B0">
      <w:pPr>
        <w:pStyle w:val="En-tte10"/>
        <w:keepNext/>
        <w:keepLines/>
        <w:shd w:val="clear" w:color="auto" w:fill="auto"/>
        <w:spacing w:after="689"/>
      </w:pPr>
      <w:bookmarkStart w:id="1" w:name="bookmark1"/>
      <w:r>
        <w:t>POUVOIR POLITIQUE</w:t>
      </w:r>
      <w:bookmarkEnd w:id="1"/>
    </w:p>
    <w:p w14:paraId="7DC70FE8" w14:textId="77777777" w:rsidR="00AA25CA" w:rsidRDefault="003E39B0">
      <w:pPr>
        <w:pStyle w:val="Corpsdutexte30"/>
        <w:shd w:val="clear" w:color="auto" w:fill="auto"/>
        <w:spacing w:before="0" w:after="785" w:line="280" w:lineRule="exact"/>
      </w:pPr>
      <w:r>
        <w:t>YVES MARTIN*</w:t>
      </w:r>
    </w:p>
    <w:p w14:paraId="58BA366F" w14:textId="77777777" w:rsidR="00AA25CA" w:rsidRDefault="003E39B0">
      <w:pPr>
        <w:pStyle w:val="Corpsdutexte20"/>
        <w:shd w:val="clear" w:color="auto" w:fill="auto"/>
        <w:spacing w:before="0" w:line="240" w:lineRule="auto"/>
        <w:ind w:firstLine="46"/>
      </w:pPr>
      <w:r>
        <w:rPr>
          <w:rStyle w:val="Corpsdutexte237ptGras"/>
        </w:rPr>
        <w:t xml:space="preserve">M </w:t>
      </w:r>
      <w:r>
        <w:t xml:space="preserve">ON propos ne sera pas </w:t>
      </w:r>
      <w:proofErr w:type="gramStart"/>
      <w:r>
        <w:t>théorique;</w:t>
      </w:r>
      <w:proofErr w:type="gramEnd"/>
      <w:r>
        <w:t xml:space="preserve"> il ne visera pas non</w:t>
      </w:r>
      <w:r>
        <w:br/>
        <w:t xml:space="preserve">plus — ce serait d’ailleurs hors du champ de ma </w:t>
      </w:r>
      <w:proofErr w:type="spellStart"/>
      <w:r>
        <w:t>compé</w:t>
      </w:r>
      <w:proofErr w:type="spellEnd"/>
      <w:r>
        <w:t>-</w:t>
      </w:r>
      <w:r>
        <w:br/>
      </w:r>
      <w:proofErr w:type="spellStart"/>
      <w:r>
        <w:t>tence</w:t>
      </w:r>
      <w:proofErr w:type="spellEnd"/>
      <w:r>
        <w:t xml:space="preserve"> — à présenter un schéma historique systématiquement</w:t>
      </w:r>
      <w:r>
        <w:br/>
        <w:t xml:space="preserve">reconstitué de </w:t>
      </w:r>
      <w:r>
        <w:t>l’évolution de la réalité du pouvoir politique tout</w:t>
      </w:r>
      <w:r>
        <w:br/>
        <w:t>au long de la construction de la société québécoise que nous</w:t>
      </w:r>
      <w:r>
        <w:br/>
        <w:t xml:space="preserve">connaissons aujourd’hui. Mes réflexions porteront </w:t>
      </w:r>
      <w:proofErr w:type="spellStart"/>
      <w:r>
        <w:t>manifes</w:t>
      </w:r>
      <w:proofErr w:type="spellEnd"/>
      <w:r>
        <w:t>-</w:t>
      </w:r>
      <w:r>
        <w:br/>
      </w:r>
      <w:proofErr w:type="spellStart"/>
      <w:r>
        <w:t>tement</w:t>
      </w:r>
      <w:proofErr w:type="spellEnd"/>
      <w:r>
        <w:t xml:space="preserve"> la marque d’un mode d’approche sociologique et, sans</w:t>
      </w:r>
      <w:r>
        <w:br/>
        <w:t>doute aussi, la marque d</w:t>
      </w:r>
      <w:r>
        <w:t>’une option personnelle à l’égard de la</w:t>
      </w:r>
      <w:r>
        <w:br/>
        <w:t>question de fond qui est au centre du présent débat sur la</w:t>
      </w:r>
      <w:r>
        <w:br/>
        <w:t>souveraineté du Québec.</w:t>
      </w:r>
    </w:p>
    <w:p w14:paraId="7AC7239A" w14:textId="77777777" w:rsidR="00AA25CA" w:rsidRDefault="003E39B0">
      <w:pPr>
        <w:pStyle w:val="Corpsdutexte20"/>
        <w:shd w:val="clear" w:color="auto" w:fill="auto"/>
        <w:spacing w:before="0"/>
        <w:ind w:firstLine="461"/>
      </w:pPr>
      <w:r>
        <w:t>D’entrée de jeu, on devrait admettre comme une évidence</w:t>
      </w:r>
      <w:r>
        <w:br/>
        <w:t>que la</w:t>
      </w:r>
      <w:proofErr w:type="gramStart"/>
      <w:r>
        <w:t xml:space="preserve"> «question</w:t>
      </w:r>
      <w:proofErr w:type="gramEnd"/>
      <w:r>
        <w:t xml:space="preserve"> du Québec» est une question de pouvoir. La</w:t>
      </w:r>
      <w:r>
        <w:br/>
        <w:t>question que se p</w:t>
      </w:r>
      <w:r>
        <w:t>osent le Québec et les Québécois, formant</w:t>
      </w:r>
      <w:r>
        <w:br/>
        <w:t>incontestablement une société distincte, est celle de savoir où</w:t>
      </w:r>
      <w:r>
        <w:br/>
        <w:t>se situera le centre déterminant de leur devenir — en termes</w:t>
      </w:r>
      <w:r>
        <w:br/>
        <w:t xml:space="preserve">bien </w:t>
      </w:r>
      <w:proofErr w:type="gramStart"/>
      <w:r>
        <w:t>concrets:</w:t>
      </w:r>
      <w:proofErr w:type="gramEnd"/>
      <w:r>
        <w:t xml:space="preserve"> à Ottawa ou à Québec? — et comment seront</w:t>
      </w:r>
      <w:r>
        <w:br/>
        <w:t>aménagés par eux et pour eux les</w:t>
      </w:r>
      <w:r>
        <w:t xml:space="preserve"> leviers politiques de ce</w:t>
      </w:r>
      <w:r>
        <w:br/>
        <w:t>devenir collectif. Tout au long de ce texte, je ne ferai que tenter</w:t>
      </w:r>
      <w:r>
        <w:br/>
        <w:t>d’expliciter ces propositions et de mettre en évidence certains</w:t>
      </w:r>
      <w:r>
        <w:br/>
        <w:t>facteurs de nature à éclairer le cheminement qui a conduit à la</w:t>
      </w:r>
      <w:r>
        <w:br/>
        <w:t>problématique telle qu’elle se rév</w:t>
      </w:r>
      <w:r>
        <w:t>èle maintenant avec une</w:t>
      </w:r>
      <w:r>
        <w:br/>
        <w:t>clarté et une acuité moins que jamais équivoques.</w:t>
      </w:r>
    </w:p>
    <w:p w14:paraId="44ADBEA2" w14:textId="77777777" w:rsidR="00AA25CA" w:rsidRDefault="003E39B0">
      <w:pPr>
        <w:pStyle w:val="Corpsdutexte20"/>
        <w:shd w:val="clear" w:color="auto" w:fill="auto"/>
        <w:spacing w:before="0" w:after="385"/>
        <w:jc w:val="right"/>
      </w:pPr>
      <w:r>
        <w:t>Je ne m’attarderai pas à démontrer que le Québec</w:t>
      </w:r>
      <w:r>
        <w:br/>
      </w:r>
      <w:r>
        <w:lastRenderedPageBreak/>
        <w:t>constitue une société distincte au sein de l’ensemble canadien</w:t>
      </w:r>
    </w:p>
    <w:p w14:paraId="58773813" w14:textId="77777777" w:rsidR="00AA25CA" w:rsidRDefault="003E39B0">
      <w:pPr>
        <w:pStyle w:val="Corpsdutexte40"/>
        <w:shd w:val="clear" w:color="auto" w:fill="auto"/>
        <w:spacing w:before="0" w:line="180" w:lineRule="exact"/>
        <w:ind w:left="200"/>
        <w:sectPr w:rsidR="00AA25CA">
          <w:pgSz w:w="11900" w:h="16840"/>
          <w:pgMar w:top="1679" w:right="907" w:bottom="5498" w:left="5195" w:header="0" w:footer="3" w:gutter="0"/>
          <w:cols w:space="720"/>
          <w:noEndnote/>
          <w:docGrid w:linePitch="360"/>
        </w:sectPr>
      </w:pPr>
      <w:r>
        <w:t>Recteur de l’Université de Sherbrooke.</w:t>
      </w:r>
    </w:p>
    <w:p w14:paraId="70AF07F7" w14:textId="24ADBF50" w:rsidR="00AA25CA" w:rsidRDefault="009160A4">
      <w:pPr>
        <w:pStyle w:val="Corpsdutexte20"/>
        <w:shd w:val="clear" w:color="auto" w:fill="auto"/>
        <w:spacing w:before="0"/>
        <w:ind w:firstLine="46"/>
      </w:pPr>
      <w:r>
        <w:lastRenderedPageBreak/>
        <w:t xml:space="preserve">Constitue une société distincte au sein de l’ensemble canadien </w:t>
      </w:r>
      <w:r w:rsidR="003E39B0">
        <w:t>aussi bien</w:t>
      </w:r>
      <w:r w:rsidR="003E39B0">
        <w:t xml:space="preserve"> que par rapport à tout autre ensemble </w:t>
      </w:r>
      <w:proofErr w:type="spellStart"/>
      <w:r w:rsidR="003E39B0">
        <w:t>géogra</w:t>
      </w:r>
      <w:proofErr w:type="spellEnd"/>
      <w:r w:rsidR="003E39B0">
        <w:t>-</w:t>
      </w:r>
      <w:r w:rsidR="003E39B0">
        <w:br/>
      </w:r>
      <w:proofErr w:type="spellStart"/>
      <w:r w:rsidR="003E39B0">
        <w:t>phique</w:t>
      </w:r>
      <w:proofErr w:type="spellEnd"/>
      <w:r w:rsidR="003E39B0">
        <w:t>, politique ou culturel. C’est là une réalité qu’on peut</w:t>
      </w:r>
      <w:r w:rsidR="003E39B0">
        <w:br/>
        <w:t>ignorer, mais qu’on ne songe plus à contester, pour peu qu’on</w:t>
      </w:r>
      <w:r w:rsidR="003E39B0">
        <w:br/>
        <w:t xml:space="preserve">soit informé, ce qui est le cas, de plus en plus </w:t>
      </w:r>
      <w:proofErr w:type="gramStart"/>
      <w:r w:rsidR="003E39B0">
        <w:t>largement:</w:t>
      </w:r>
      <w:proofErr w:type="gramEnd"/>
      <w:r w:rsidR="003E39B0">
        <w:t xml:space="preserve"> il faut</w:t>
      </w:r>
      <w:r w:rsidR="003E39B0">
        <w:br/>
        <w:t>le souligner pui</w:t>
      </w:r>
      <w:r w:rsidR="003E39B0">
        <w:t>squ’il s’agit d’un phénomène relativement</w:t>
      </w:r>
      <w:r w:rsidR="003E39B0">
        <w:br/>
        <w:t>récent, chez les Canadiens des provinces anglophones et à un</w:t>
      </w:r>
      <w:r w:rsidR="003E39B0">
        <w:br/>
        <w:t>moindre degré chez les Américains et les Européens.</w:t>
      </w:r>
    </w:p>
    <w:p w14:paraId="05D1917C" w14:textId="77777777" w:rsidR="00AA25CA" w:rsidRDefault="003E39B0">
      <w:pPr>
        <w:pStyle w:val="Corpsdutexte20"/>
        <w:shd w:val="clear" w:color="auto" w:fill="auto"/>
        <w:spacing w:before="0"/>
        <w:ind w:firstLine="438"/>
      </w:pPr>
      <w:r>
        <w:t>Cette société n’a pas commencé hier à se poser le problème</w:t>
      </w:r>
      <w:r>
        <w:br/>
        <w:t>du pouvoir politique, de son pouvoir polit</w:t>
      </w:r>
      <w:r>
        <w:t>ique, pour y répondre</w:t>
      </w:r>
      <w:r>
        <w:br/>
        <w:t>parfois avec agressivité, comme en 1837, mais le plus souvent</w:t>
      </w:r>
      <w:r>
        <w:br/>
        <w:t>avec la résignation obligée du dominé. On connaît les jalons de</w:t>
      </w:r>
      <w:r>
        <w:br/>
        <w:t>cette histoire des deux siècles qui séparent 1760 de 1960.</w:t>
      </w:r>
      <w:r>
        <w:br/>
        <w:t xml:space="preserve">Après bien d’autres, Léon Dion a mis en évidence </w:t>
      </w:r>
      <w:r>
        <w:t>la diversité</w:t>
      </w:r>
      <w:r>
        <w:br/>
        <w:t>des nationalismes durant cette période, mais en même temps</w:t>
      </w:r>
      <w:r>
        <w:br/>
        <w:t>la permanence du sentiment d’appartenance à une entité</w:t>
      </w:r>
      <w:r>
        <w:br/>
        <w:t>collective singulière, dans une remarquable synthèse publiée</w:t>
      </w:r>
      <w:r>
        <w:br/>
        <w:t xml:space="preserve">en 1975 sous le titre </w:t>
      </w:r>
      <w:r>
        <w:rPr>
          <w:rStyle w:val="Corpsdutexte2Italique"/>
        </w:rPr>
        <w:t>Nationalismes et politique au Québec</w:t>
      </w:r>
      <w:r>
        <w:t>.</w:t>
      </w:r>
      <w:r>
        <w:rPr>
          <w:vertAlign w:val="superscript"/>
        </w:rPr>
        <w:footnoteReference w:id="1"/>
      </w:r>
    </w:p>
    <w:p w14:paraId="53C6F42C" w14:textId="77777777" w:rsidR="00AA25CA" w:rsidRDefault="003E39B0">
      <w:pPr>
        <w:pStyle w:val="Corpsdutexte20"/>
        <w:shd w:val="clear" w:color="auto" w:fill="auto"/>
        <w:spacing w:before="0"/>
        <w:ind w:firstLine="438"/>
      </w:pPr>
      <w:r>
        <w:t xml:space="preserve">C’est </w:t>
      </w:r>
      <w:r>
        <w:t>ainsi dans une continuité historique et sociologique</w:t>
      </w:r>
      <w:r>
        <w:br/>
        <w:t>que se situe la cristallisation récente de la société québécoise</w:t>
      </w:r>
      <w:r>
        <w:br/>
        <w:t>autour de la question de l’aménagement politique de son</w:t>
      </w:r>
      <w:r>
        <w:br/>
        <w:t xml:space="preserve">devenir. Pourquoi en est-il </w:t>
      </w:r>
      <w:proofErr w:type="gramStart"/>
      <w:r>
        <w:t>ainsi?</w:t>
      </w:r>
      <w:proofErr w:type="gramEnd"/>
      <w:r>
        <w:t xml:space="preserve"> Pourquoi la question de la</w:t>
      </w:r>
      <w:r>
        <w:br/>
        <w:t>souveraineté politiq</w:t>
      </w:r>
      <w:r>
        <w:t>ue se pose-t-elle aujourd’hui en des termes</w:t>
      </w:r>
      <w:r>
        <w:br/>
        <w:t>que l’élection du Parti québécois, le 15 novembre 1976, et</w:t>
      </w:r>
      <w:r>
        <w:br/>
        <w:t>encore davantage la tenue prochaine d’un référendum sur</w:t>
      </w:r>
      <w:r>
        <w:br/>
        <w:t xml:space="preserve">cette question ont rendu si </w:t>
      </w:r>
      <w:proofErr w:type="gramStart"/>
      <w:r>
        <w:t>nets?</w:t>
      </w:r>
      <w:proofErr w:type="gramEnd"/>
    </w:p>
    <w:p w14:paraId="129229AF" w14:textId="77777777" w:rsidR="00AA25CA" w:rsidRDefault="003E39B0">
      <w:pPr>
        <w:pStyle w:val="Corpsdutexte20"/>
        <w:shd w:val="clear" w:color="auto" w:fill="auto"/>
        <w:spacing w:before="0"/>
        <w:ind w:firstLine="438"/>
      </w:pPr>
      <w:r>
        <w:t>Pour ma part, j’interprète la situation présente comme la</w:t>
      </w:r>
      <w:r>
        <w:br/>
        <w:t>suite</w:t>
      </w:r>
      <w:r>
        <w:t xml:space="preserve"> logique de la mutation culturelle qu’a connue le Québec</w:t>
      </w:r>
      <w:r>
        <w:br/>
        <w:t xml:space="preserve">depuis 1960 — mutation dont les racines plongeaient </w:t>
      </w:r>
      <w:proofErr w:type="spellStart"/>
      <w:r>
        <w:t>profon</w:t>
      </w:r>
      <w:proofErr w:type="spellEnd"/>
      <w:r>
        <w:t>-</w:t>
      </w:r>
      <w:r>
        <w:br/>
        <w:t>dément dans son histoire, dans l’histoire d’une collectivité dont</w:t>
      </w:r>
      <w:r>
        <w:br/>
        <w:t>les particularismes n’ont jamais cessé d’être affirmés dans</w:t>
      </w:r>
      <w:r>
        <w:br/>
        <w:t>les faits.</w:t>
      </w:r>
    </w:p>
    <w:p w14:paraId="0C55CF0E" w14:textId="77777777" w:rsidR="00AA25CA" w:rsidRDefault="003E39B0">
      <w:pPr>
        <w:pStyle w:val="Corpsdutexte20"/>
        <w:shd w:val="clear" w:color="auto" w:fill="auto"/>
        <w:spacing w:before="0"/>
        <w:ind w:firstLine="438"/>
      </w:pPr>
      <w:r>
        <w:t>On aura remarqué que les sociologues ont, peu après 1960,</w:t>
      </w:r>
      <w:r>
        <w:br/>
        <w:t>commencé à parler du Québec plutôt que du Canada français,</w:t>
      </w:r>
      <w:r>
        <w:br/>
        <w:t>pour désigner la même réalité culturelle. On se souvient de</w:t>
      </w:r>
      <w:r>
        <w:br/>
        <w:t>même que l’expression l</w:t>
      </w:r>
      <w:proofErr w:type="gramStart"/>
      <w:r>
        <w:t>’«État</w:t>
      </w:r>
      <w:proofErr w:type="gramEnd"/>
      <w:r>
        <w:t xml:space="preserve"> du Québec» a peu à peu</w:t>
      </w:r>
      <w:r>
        <w:br/>
        <w:t>supplanté, chez les hommes</w:t>
      </w:r>
      <w:r>
        <w:t xml:space="preserve"> politiques québécois, la référence</w:t>
      </w:r>
      <w:r>
        <w:br/>
        <w:t>presque centenaire à la «Province de Québec» — expression</w:t>
      </w:r>
      <w:r>
        <w:br/>
        <w:t>qui demeure de rigueur à Ottawa.</w:t>
      </w:r>
    </w:p>
    <w:p w14:paraId="52F51391" w14:textId="77777777" w:rsidR="00AA25CA" w:rsidRDefault="003E39B0">
      <w:pPr>
        <w:pStyle w:val="Corpsdutexte20"/>
        <w:shd w:val="clear" w:color="auto" w:fill="auto"/>
        <w:spacing w:before="0"/>
        <w:ind w:firstLine="438"/>
      </w:pPr>
      <w:r>
        <w:t>Il faut cependant aller au-delà des signes ou des symboles</w:t>
      </w:r>
      <w:r>
        <w:br/>
        <w:t>et reconnaître que la société québécoise s’est, en peu d’années,</w:t>
      </w:r>
      <w:r>
        <w:br/>
        <w:t>selon</w:t>
      </w:r>
      <w:r>
        <w:t xml:space="preserve"> un rythme qu’on n’a sans doute pu observer nulle part</w:t>
      </w:r>
      <w:r>
        <w:br w:type="page"/>
      </w:r>
    </w:p>
    <w:p w14:paraId="1EFC8675" w14:textId="77777777" w:rsidR="00AA25CA" w:rsidRDefault="003E39B0">
      <w:pPr>
        <w:pStyle w:val="Corpsdutexte20"/>
        <w:shd w:val="clear" w:color="auto" w:fill="auto"/>
        <w:spacing w:before="0" w:after="99" w:line="221" w:lineRule="exact"/>
        <w:ind w:firstLine="63"/>
      </w:pPr>
      <w:proofErr w:type="gramStart"/>
      <w:r>
        <w:lastRenderedPageBreak/>
        <w:t>ailleurs</w:t>
      </w:r>
      <w:proofErr w:type="gramEnd"/>
      <w:r>
        <w:t xml:space="preserve">, hormis des états de violence, radicalement </w:t>
      </w:r>
      <w:proofErr w:type="spellStart"/>
      <w:r>
        <w:t>trans</w:t>
      </w:r>
      <w:proofErr w:type="spellEnd"/>
      <w:r>
        <w:t>-</w:t>
      </w:r>
      <w:r>
        <w:br/>
        <w:t xml:space="preserve">formée. Ainsi que l’écrivait le sociologue Guy Rocher en </w:t>
      </w:r>
      <w:proofErr w:type="gramStart"/>
      <w:r>
        <w:t>1973:</w:t>
      </w:r>
      <w:proofErr w:type="gramEnd"/>
    </w:p>
    <w:p w14:paraId="58BEF5BE" w14:textId="77777777" w:rsidR="00AA25CA" w:rsidRDefault="003E39B0">
      <w:pPr>
        <w:pStyle w:val="Corpsdutexte50"/>
        <w:shd w:val="clear" w:color="auto" w:fill="auto"/>
        <w:spacing w:before="0"/>
        <w:ind w:left="420" w:firstLine="5"/>
        <w:jc w:val="both"/>
      </w:pPr>
      <w:r>
        <w:t xml:space="preserve">Faut-il résumer en une formule l’image qu’offre le Québec </w:t>
      </w:r>
      <w:proofErr w:type="spellStart"/>
      <w:r>
        <w:t>contempo</w:t>
      </w:r>
      <w:proofErr w:type="spellEnd"/>
      <w:r>
        <w:t>-</w:t>
      </w:r>
      <w:r>
        <w:br/>
      </w:r>
      <w:proofErr w:type="spellStart"/>
      <w:proofErr w:type="gramStart"/>
      <w:r>
        <w:t>rain</w:t>
      </w:r>
      <w:proofErr w:type="spellEnd"/>
      <w:r>
        <w:t>?</w:t>
      </w:r>
      <w:proofErr w:type="gramEnd"/>
      <w:r>
        <w:t xml:space="preserve"> Je </w:t>
      </w:r>
      <w:r>
        <w:t>choisis alors de dire qu’il offre le spectacle d’une société qui se</w:t>
      </w:r>
      <w:r>
        <w:br/>
        <w:t>cherche à travers une difficile mutation. Au cours des dernières</w:t>
      </w:r>
      <w:r>
        <w:br/>
        <w:t>décennies, plus encore au cours des dernières années, le Québec a été le</w:t>
      </w:r>
      <w:r>
        <w:br/>
        <w:t>théâtre de bouleversements qui ont modifié son pro</w:t>
      </w:r>
      <w:r>
        <w:t xml:space="preserve">fil </w:t>
      </w:r>
      <w:proofErr w:type="gramStart"/>
      <w:r>
        <w:t>d’un manière</w:t>
      </w:r>
      <w:proofErr w:type="gramEnd"/>
      <w:r>
        <w:br/>
        <w:t>profonde. Il a connu et connaît encore des transformations d’une telle</w:t>
      </w:r>
      <w:r>
        <w:br/>
        <w:t>ampleur qu’on assiste au passage d’un type de société à un autre.</w:t>
      </w:r>
      <w:r>
        <w:br/>
        <w:t>L’ancienne société traditionnelle, cléricale, repliée sur elle-même, cède</w:t>
      </w:r>
      <w:r>
        <w:br/>
        <w:t>le pas à une société post-in</w:t>
      </w:r>
      <w:r>
        <w:t>dustrielle, laïque, appartenant de plus en plus</w:t>
      </w:r>
      <w:r>
        <w:br/>
        <w:t>à la civilisation nord-américaine. C’est ce qui permet de dire que le</w:t>
      </w:r>
      <w:r>
        <w:br/>
        <w:t>Québec traverse à proprement parler une mutation d’espèce.</w:t>
      </w:r>
    </w:p>
    <w:p w14:paraId="30E65F8D" w14:textId="77777777" w:rsidR="00AA25CA" w:rsidRDefault="003E39B0">
      <w:pPr>
        <w:pStyle w:val="Corpsdutexte50"/>
        <w:shd w:val="clear" w:color="auto" w:fill="auto"/>
        <w:spacing w:before="0" w:after="330"/>
        <w:ind w:left="420" w:firstLine="377"/>
        <w:jc w:val="both"/>
      </w:pPr>
      <w:r>
        <w:t>Ces changements sont plus frappants encore du fait qu’ils s’</w:t>
      </w:r>
      <w:proofErr w:type="spellStart"/>
      <w:r>
        <w:t>accom</w:t>
      </w:r>
      <w:proofErr w:type="spellEnd"/>
      <w:r>
        <w:t>-</w:t>
      </w:r>
      <w:r>
        <w:br/>
      </w:r>
      <w:proofErr w:type="spellStart"/>
      <w:r>
        <w:t>pagnent</w:t>
      </w:r>
      <w:proofErr w:type="spellEnd"/>
      <w:r>
        <w:t xml:space="preserve"> d’un</w:t>
      </w:r>
      <w:r>
        <w:t>e crise d’identité. Le Québec s’interroge sur sa personnalité</w:t>
      </w:r>
      <w:r>
        <w:br/>
        <w:t>collective, il est à la recherche d’une destinée qui serait cohérente avec</w:t>
      </w:r>
      <w:r>
        <w:br/>
        <w:t>son passé et qui mériterait d’être assumée dans l’avenir, il hésite entre</w:t>
      </w:r>
      <w:r>
        <w:br/>
        <w:t>différentes images de lui-même qu’on lui prop</w:t>
      </w:r>
      <w:r>
        <w:t>ose et dont aucune</w:t>
      </w:r>
      <w:r>
        <w:br/>
        <w:t>n’emporte encore l’adhésion générale.</w:t>
      </w:r>
      <w:r>
        <w:rPr>
          <w:vertAlign w:val="superscript"/>
        </w:rPr>
        <w:footnoteReference w:id="2"/>
      </w:r>
    </w:p>
    <w:p w14:paraId="10EC82C9" w14:textId="77777777" w:rsidR="00AA25CA" w:rsidRDefault="003E39B0">
      <w:pPr>
        <w:pStyle w:val="Corpsdutexte20"/>
        <w:shd w:val="clear" w:color="auto" w:fill="auto"/>
        <w:spacing w:before="0"/>
        <w:ind w:firstLine="63"/>
      </w:pPr>
      <w:r>
        <w:t>Les changements auxquels se réfère le sociologue Guy Rocher</w:t>
      </w:r>
      <w:r>
        <w:br/>
        <w:t>ont été si fréquemment évoqués au cours des dernières années</w:t>
      </w:r>
      <w:r>
        <w:br/>
        <w:t>par les analystes de la société québécoise qu’il n’apparaît pas</w:t>
      </w:r>
      <w:r>
        <w:br/>
        <w:t>utile d’en r</w:t>
      </w:r>
      <w:r>
        <w:t>eprendre ici la description. C’est plutôt la trame</w:t>
      </w:r>
      <w:r>
        <w:br/>
        <w:t>même de ces changements, de cette mutation, qu’il peut être</w:t>
      </w:r>
      <w:r>
        <w:br/>
        <w:t>opportun de chercher à dégager pour y trouver des éléments</w:t>
      </w:r>
      <w:r>
        <w:br/>
        <w:t>significatifs de nature à éclairer la compréhension de la</w:t>
      </w:r>
      <w:r>
        <w:br/>
        <w:t>situation sur laquelle porte</w:t>
      </w:r>
      <w:r>
        <w:t>nt nos réflexions d’aujourd’hui.</w:t>
      </w:r>
    </w:p>
    <w:p w14:paraId="5C621556" w14:textId="77777777" w:rsidR="00AA25CA" w:rsidRDefault="003E39B0">
      <w:pPr>
        <w:pStyle w:val="Corpsdutexte20"/>
        <w:shd w:val="clear" w:color="auto" w:fill="auto"/>
        <w:spacing w:before="0"/>
        <w:ind w:firstLine="425"/>
      </w:pPr>
      <w:r>
        <w:t>Depuis le début des années ’60, l’évolution du Québec peut</w:t>
      </w:r>
      <w:r>
        <w:br/>
        <w:t>schématiquement être représentée comme une révolution</w:t>
      </w:r>
      <w:r>
        <w:br/>
        <w:t>autour d’un axe demeuré fondamentalement le même, cet axe</w:t>
      </w:r>
      <w:r>
        <w:br/>
        <w:t>étant constitué par l’existence, au Québec, d’une so</w:t>
      </w:r>
      <w:r>
        <w:t>ciété et</w:t>
      </w:r>
      <w:r>
        <w:br/>
      </w:r>
      <w:proofErr w:type="gramStart"/>
      <w:r>
        <w:t>d’une culture distinctes</w:t>
      </w:r>
      <w:proofErr w:type="gramEnd"/>
      <w:r>
        <w:t xml:space="preserve">. En même temps que se </w:t>
      </w:r>
      <w:proofErr w:type="spellStart"/>
      <w:r>
        <w:t>manifes</w:t>
      </w:r>
      <w:proofErr w:type="spellEnd"/>
      <w:r>
        <w:t>-</w:t>
      </w:r>
      <w:r>
        <w:br/>
      </w:r>
      <w:proofErr w:type="spellStart"/>
      <w:r>
        <w:t>taient</w:t>
      </w:r>
      <w:proofErr w:type="spellEnd"/>
      <w:r>
        <w:t>, bien qu’elles aient été annoncées par des mouvements</w:t>
      </w:r>
      <w:r>
        <w:br/>
        <w:t>latents durant les décennies antérieures, la fin presque bru-</w:t>
      </w:r>
      <w:r>
        <w:br/>
        <w:t>tale d’un régime et la remise en cause d’idéologies et de</w:t>
      </w:r>
      <w:r>
        <w:br/>
        <w:t>structures</w:t>
      </w:r>
      <w:r>
        <w:t xml:space="preserve"> qui avaient jusque-là caractérisé et maintenu cette</w:t>
      </w:r>
      <w:r>
        <w:br/>
        <w:t xml:space="preserve">société et cette culture, le Québec s’engageait dans la </w:t>
      </w:r>
      <w:proofErr w:type="spellStart"/>
      <w:r>
        <w:t>recher</w:t>
      </w:r>
      <w:proofErr w:type="spellEnd"/>
      <w:r>
        <w:t>-</w:t>
      </w:r>
      <w:r>
        <w:br/>
      </w:r>
      <w:proofErr w:type="spellStart"/>
      <w:r>
        <w:t>che</w:t>
      </w:r>
      <w:proofErr w:type="spellEnd"/>
      <w:r>
        <w:t xml:space="preserve"> des voies et moyens de nature à lui permettre de retrouver</w:t>
      </w:r>
      <w:r>
        <w:br/>
        <w:t>une nouvelle cohérence, toujours en tant que société distincte.</w:t>
      </w:r>
    </w:p>
    <w:p w14:paraId="39D9668C" w14:textId="77777777" w:rsidR="00AA25CA" w:rsidRDefault="003E39B0">
      <w:pPr>
        <w:pStyle w:val="Corpsdutexte20"/>
        <w:shd w:val="clear" w:color="auto" w:fill="auto"/>
        <w:spacing w:before="0"/>
        <w:ind w:firstLine="425"/>
      </w:pPr>
      <w:r>
        <w:t>Ainsi, penda</w:t>
      </w:r>
      <w:r>
        <w:t>nt que, d’une part, le pluralisme prenait la</w:t>
      </w:r>
      <w:r>
        <w:br/>
        <w:t xml:space="preserve">place de ce qui paraissait peu auparavant comme une </w:t>
      </w:r>
      <w:proofErr w:type="spellStart"/>
      <w:r>
        <w:t>unani</w:t>
      </w:r>
      <w:proofErr w:type="spellEnd"/>
      <w:r>
        <w:t>-</w:t>
      </w:r>
      <w:r>
        <w:br/>
        <w:t>mité sur le plan des attitudes religieuses et morales, les</w:t>
      </w:r>
      <w:r>
        <w:br w:type="page"/>
      </w:r>
    </w:p>
    <w:p w14:paraId="643FEEAF" w14:textId="77777777" w:rsidR="00AA25CA" w:rsidRDefault="003E39B0">
      <w:pPr>
        <w:pStyle w:val="Corpsdutexte20"/>
        <w:shd w:val="clear" w:color="auto" w:fill="auto"/>
        <w:spacing w:before="0" w:line="216" w:lineRule="exact"/>
        <w:ind w:firstLine="60"/>
      </w:pPr>
      <w:r>
        <w:lastRenderedPageBreak/>
        <w:t xml:space="preserve">Québécois </w:t>
      </w:r>
      <w:proofErr w:type="gramStart"/>
      <w:r>
        <w:t>commençaient</w:t>
      </w:r>
      <w:proofErr w:type="gramEnd"/>
      <w:r>
        <w:t>, d’autre part, à se doter d’un État et</w:t>
      </w:r>
      <w:r>
        <w:br/>
        <w:t>d’une fonction publique modern</w:t>
      </w:r>
      <w:r>
        <w:t>e, à prendre conscience qu’ils</w:t>
      </w:r>
      <w:r>
        <w:br/>
        <w:t>pouvaient disposer de leviers de nature à leur permettre</w:t>
      </w:r>
      <w:r>
        <w:br/>
        <w:t>d’orienter leur destin propre — qu’il s’agisse de leviers d’or-</w:t>
      </w:r>
      <w:r>
        <w:br/>
      </w:r>
      <w:proofErr w:type="spellStart"/>
      <w:r>
        <w:t>dre</w:t>
      </w:r>
      <w:proofErr w:type="spellEnd"/>
      <w:r>
        <w:t xml:space="preserve"> économique (sociétés d’État, Caisse de dépôts et place-</w:t>
      </w:r>
      <w:r>
        <w:br/>
      </w:r>
      <w:proofErr w:type="spellStart"/>
      <w:r>
        <w:t>ments</w:t>
      </w:r>
      <w:proofErr w:type="spellEnd"/>
      <w:r>
        <w:t>, etc.) ou d’ordre culturel, singulière</w:t>
      </w:r>
      <w:r>
        <w:t>ment par la mise en</w:t>
      </w:r>
      <w:r>
        <w:br/>
        <w:t>branle d’une réforme en profondeur de leur système d’</w:t>
      </w:r>
      <w:proofErr w:type="spellStart"/>
      <w:r>
        <w:t>éduca</w:t>
      </w:r>
      <w:proofErr w:type="spellEnd"/>
      <w:r>
        <w:t>-</w:t>
      </w:r>
      <w:r>
        <w:br/>
      </w:r>
      <w:proofErr w:type="spellStart"/>
      <w:r>
        <w:t>tion</w:t>
      </w:r>
      <w:proofErr w:type="spellEnd"/>
      <w:r>
        <w:t>.</w:t>
      </w:r>
    </w:p>
    <w:p w14:paraId="03B4AA03" w14:textId="77777777" w:rsidR="00AA25CA" w:rsidRDefault="003E39B0">
      <w:pPr>
        <w:pStyle w:val="Corpsdutexte20"/>
        <w:shd w:val="clear" w:color="auto" w:fill="auto"/>
        <w:spacing w:before="0" w:line="216" w:lineRule="exact"/>
        <w:ind w:firstLine="468"/>
      </w:pPr>
      <w:r>
        <w:t>Cette recherche d’une nouvelle cohérence — qu’elle fût</w:t>
      </w:r>
      <w:r>
        <w:br/>
        <w:t>enthousiaste, trépidante, inquiète et même angoissée, selon les</w:t>
      </w:r>
      <w:r>
        <w:br/>
        <w:t>moments — ne pouvait pas ne pas déboucher carrément</w:t>
      </w:r>
      <w:r>
        <w:t xml:space="preserve"> sur</w:t>
      </w:r>
      <w:r>
        <w:br/>
        <w:t>un plan essentiellement politique, c’est-à-dire au seul niveau</w:t>
      </w:r>
      <w:r>
        <w:br/>
        <w:t>où pouvait désormais se poser le problème de l’</w:t>
      </w:r>
      <w:proofErr w:type="spellStart"/>
      <w:r>
        <w:t>aménagemenl</w:t>
      </w:r>
      <w:proofErr w:type="spellEnd"/>
      <w:r>
        <w:br/>
        <w:t>des conditions de nature à répondre aux exigences d’une</w:t>
      </w:r>
      <w:r>
        <w:br/>
        <w:t>société qui, tout en subissant des transformations profondes</w:t>
      </w:r>
      <w:r>
        <w:br/>
        <w:t>ne renonçait</w:t>
      </w:r>
      <w:r>
        <w:t xml:space="preserve"> pas, au contraire, à la reconnaissance et î</w:t>
      </w:r>
      <w:r>
        <w:br/>
        <w:t>l’affirmation de son identité propre.</w:t>
      </w:r>
    </w:p>
    <w:p w14:paraId="44EAE0EC" w14:textId="77777777" w:rsidR="00AA25CA" w:rsidRDefault="003E39B0">
      <w:pPr>
        <w:pStyle w:val="Corpsdutexte20"/>
        <w:shd w:val="clear" w:color="auto" w:fill="auto"/>
        <w:spacing w:before="0" w:after="155" w:line="216" w:lineRule="exact"/>
        <w:ind w:firstLine="468"/>
      </w:pPr>
      <w:r>
        <w:t xml:space="preserve">Je rejoins ici, en l’endossant entièrement, la </w:t>
      </w:r>
      <w:proofErr w:type="spellStart"/>
      <w:r>
        <w:t>probléma</w:t>
      </w:r>
      <w:proofErr w:type="spellEnd"/>
      <w:r>
        <w:br/>
        <w:t>tique que proposait Fernand Dumont dans un texte rédigé ai</w:t>
      </w:r>
      <w:r>
        <w:br/>
        <w:t xml:space="preserve">lendemain des événements d’octobre </w:t>
      </w:r>
      <w:proofErr w:type="gramStart"/>
      <w:r>
        <w:t>1970:</w:t>
      </w:r>
      <w:proofErr w:type="gramEnd"/>
    </w:p>
    <w:p w14:paraId="01C3A18B" w14:textId="77777777" w:rsidR="00AA25CA" w:rsidRDefault="003E39B0">
      <w:pPr>
        <w:pStyle w:val="Corpsdutexte50"/>
        <w:shd w:val="clear" w:color="auto" w:fill="auto"/>
        <w:spacing w:before="0"/>
        <w:ind w:left="460"/>
      </w:pPr>
      <w:r>
        <w:t xml:space="preserve">Un modèle de développement qui nous appartînt et qui eût pu nous </w:t>
      </w:r>
      <w:proofErr w:type="spellStart"/>
      <w:r w:rsidRPr="009160A4">
        <w:rPr>
          <w:lang w:val="fr-CA" w:eastAsia="en-US" w:bidi="en-US"/>
        </w:rPr>
        <w:t>fair</w:t>
      </w:r>
      <w:proofErr w:type="spellEnd"/>
      <w:r w:rsidRPr="009160A4">
        <w:rPr>
          <w:lang w:val="fr-CA" w:eastAsia="en-US" w:bidi="en-US"/>
        </w:rPr>
        <w:br/>
      </w:r>
      <w:r>
        <w:t xml:space="preserve">juger des changements divers, c’est ce qui nous a fait défaut et qui </w:t>
      </w:r>
      <w:proofErr w:type="spellStart"/>
      <w:r>
        <w:t>nou</w:t>
      </w:r>
      <w:proofErr w:type="spellEnd"/>
      <w:r>
        <w:br/>
        <w:t>manque encore. Dans les années qui viennent, ni de nouvelles vagues d</w:t>
      </w:r>
      <w:r>
        <w:br/>
        <w:t>FLQ ni de nouvelles versions des mesures de</w:t>
      </w:r>
      <w:r>
        <w:t xml:space="preserve"> guerre ne pourront</w:t>
      </w:r>
      <w:r>
        <w:br/>
        <w:t xml:space="preserve">pourvoir. Nous ne recréerons pas non plus une cohésion du Québec </w:t>
      </w:r>
      <w:proofErr w:type="spellStart"/>
      <w:r>
        <w:t>pa</w:t>
      </w:r>
      <w:proofErr w:type="spellEnd"/>
      <w:r>
        <w:br/>
        <w:t>un retour en arrière ou par une religion nouvelle. Quand un peuple</w:t>
      </w:r>
      <w:r>
        <w:br/>
        <w:t>accédé à la diversité jusque dans sa vie quotidienne, il doit porter 1</w:t>
      </w:r>
      <w:r>
        <w:br/>
        <w:t xml:space="preserve">consensus qui le rassemble au </w:t>
      </w:r>
      <w:r>
        <w:t>niveau du projet politique.</w:t>
      </w:r>
    </w:p>
    <w:p w14:paraId="491902E0" w14:textId="77777777" w:rsidR="00AA25CA" w:rsidRDefault="003E39B0">
      <w:pPr>
        <w:pStyle w:val="Corpsdutexte50"/>
        <w:shd w:val="clear" w:color="auto" w:fill="auto"/>
        <w:spacing w:before="0" w:after="210"/>
        <w:ind w:left="460" w:firstLine="404"/>
        <w:jc w:val="both"/>
      </w:pPr>
      <w:r>
        <w:t>À cet égard, je ne ferai pas ici le procès des conduites de ne</w:t>
      </w:r>
      <w:r>
        <w:br/>
        <w:t xml:space="preserve">gouvernements au cours des dix ou quinze dernières années (...). </w:t>
      </w:r>
      <w:proofErr w:type="spellStart"/>
      <w:r>
        <w:t>J</w:t>
      </w:r>
      <w:proofErr w:type="spellEnd"/>
      <w:r>
        <w:br/>
        <w:t>rappelle simplement que la plus haute fonction de la politique consiste</w:t>
      </w:r>
      <w:r>
        <w:br/>
        <w:t>proposer un lieu de cohére</w:t>
      </w:r>
      <w:r>
        <w:t>nce pour les conflits, un espace légitime di</w:t>
      </w:r>
      <w:r>
        <w:br/>
        <w:t xml:space="preserve">affrontements et des réconciliations. Certains, et j’en suis, </w:t>
      </w:r>
      <w:proofErr w:type="spellStart"/>
      <w:r>
        <w:t>sontdevenv</w:t>
      </w:r>
      <w:proofErr w:type="spellEnd"/>
      <w:r>
        <w:br/>
        <w:t xml:space="preserve">indépendantistes pour cette raison très </w:t>
      </w:r>
      <w:proofErr w:type="gramStart"/>
      <w:r>
        <w:t>simple:</w:t>
      </w:r>
      <w:proofErr w:type="gramEnd"/>
      <w:r>
        <w:t xml:space="preserve"> parce qu’ils croient </w:t>
      </w:r>
      <w:proofErr w:type="spellStart"/>
      <w:r>
        <w:t>qt</w:t>
      </w:r>
      <w:proofErr w:type="spellEnd"/>
      <w:r>
        <w:br/>
        <w:t xml:space="preserve">notre société pourrait au moins réunir les idéaux et les outils </w:t>
      </w:r>
      <w:proofErr w:type="spellStart"/>
      <w:r>
        <w:t>su</w:t>
      </w:r>
      <w:r>
        <w:t>sceptibl</w:t>
      </w:r>
      <w:proofErr w:type="spellEnd"/>
      <w:r>
        <w:br/>
        <w:t>de donner forme aux changements hétéroclites qui n’ont pas fini &lt;</w:t>
      </w:r>
      <w:r>
        <w:br/>
        <w:t>l’affecter.</w:t>
      </w:r>
      <w:r>
        <w:rPr>
          <w:vertAlign w:val="superscript"/>
        </w:rPr>
        <w:footnoteReference w:id="3"/>
      </w:r>
    </w:p>
    <w:p w14:paraId="5F9019C0" w14:textId="77777777" w:rsidR="00AA25CA" w:rsidRDefault="003E39B0">
      <w:pPr>
        <w:pStyle w:val="Corpsdutexte20"/>
        <w:shd w:val="clear" w:color="auto" w:fill="auto"/>
        <w:spacing w:before="0"/>
        <w:ind w:firstLine="468"/>
        <w:jc w:val="left"/>
        <w:sectPr w:rsidR="00AA25CA">
          <w:headerReference w:type="even" r:id="rId6"/>
          <w:headerReference w:type="default" r:id="rId7"/>
          <w:pgSz w:w="11900" w:h="16840"/>
          <w:pgMar w:top="1679" w:right="907" w:bottom="5498" w:left="5195" w:header="0" w:footer="3" w:gutter="0"/>
          <w:pgNumType w:start="98"/>
          <w:cols w:space="720"/>
          <w:noEndnote/>
          <w:docGrid w:linePitch="360"/>
        </w:sectPr>
      </w:pPr>
      <w:r>
        <w:t xml:space="preserve">Ce qu’on néglige ou ce qu’on oublie presque </w:t>
      </w:r>
      <w:proofErr w:type="spellStart"/>
      <w:r>
        <w:t>systématiqu</w:t>
      </w:r>
      <w:proofErr w:type="spellEnd"/>
      <w:r>
        <w:br/>
        <w:t xml:space="preserve">ment, sans doute plus involontairement que </w:t>
      </w:r>
      <w:proofErr w:type="spellStart"/>
      <w:r>
        <w:t>volontairemen</w:t>
      </w:r>
      <w:proofErr w:type="spellEnd"/>
      <w:r>
        <w:br/>
        <w:t>dans les débats récents et présents sur l’évolution de</w:t>
      </w:r>
      <w:r>
        <w:br/>
        <w:t xml:space="preserve">situation politique canadienne, c’est précisément la </w:t>
      </w:r>
      <w:proofErr w:type="spellStart"/>
      <w:r>
        <w:t>dynarr</w:t>
      </w:r>
      <w:proofErr w:type="spellEnd"/>
    </w:p>
    <w:p w14:paraId="3638CB71" w14:textId="77777777" w:rsidR="00AA25CA" w:rsidRDefault="003E39B0">
      <w:pPr>
        <w:pStyle w:val="Corpsdutexte20"/>
        <w:shd w:val="clear" w:color="auto" w:fill="auto"/>
        <w:spacing w:before="0"/>
        <w:ind w:firstLine="44"/>
      </w:pPr>
      <w:proofErr w:type="gramStart"/>
      <w:r>
        <w:lastRenderedPageBreak/>
        <w:t>que</w:t>
      </w:r>
      <w:proofErr w:type="gramEnd"/>
      <w:r>
        <w:t xml:space="preserve"> interne de l’évolution s</w:t>
      </w:r>
      <w:r>
        <w:t>ociologique et culturelle du Québec.</w:t>
      </w:r>
      <w:r>
        <w:br/>
        <w:t>La position du problème elle-même est ainsi faussée, et d’une</w:t>
      </w:r>
      <w:r>
        <w:br/>
        <w:t>façon, à mon sens, extrêmement significative. Il y a une</w:t>
      </w:r>
      <w:r>
        <w:br/>
        <w:t>antinomie profonde entre poser le problème qui nous occupe à</w:t>
      </w:r>
      <w:r>
        <w:br/>
        <w:t>partir, d’une part, de la dynamique int</w:t>
      </w:r>
      <w:r>
        <w:t>erne d’une société qui</w:t>
      </w:r>
      <w:r>
        <w:br/>
        <w:t>cherche positivement à se donner les moyens de se développer</w:t>
      </w:r>
      <w:r>
        <w:br/>
        <w:t>conformément aux exigences de son identité propre, ou,</w:t>
      </w:r>
      <w:r>
        <w:br/>
        <w:t>d’autre part, à partir d’une interprétation selon laquelle le</w:t>
      </w:r>
      <w:r>
        <w:br/>
        <w:t xml:space="preserve">point de départ de l’analyse et de la réflexion serait </w:t>
      </w:r>
      <w:r>
        <w:t>le</w:t>
      </w:r>
      <w:r>
        <w:br/>
        <w:t>maintien ou la destruction de ce que l’on appelle l</w:t>
      </w:r>
      <w:proofErr w:type="gramStart"/>
      <w:r>
        <w:t>’«</w:t>
      </w:r>
      <w:proofErr w:type="gramEnd"/>
      <w:r>
        <w:t xml:space="preserve"> unité</w:t>
      </w:r>
      <w:r>
        <w:br/>
        <w:t>canadienne».</w:t>
      </w:r>
    </w:p>
    <w:p w14:paraId="3BE18F15" w14:textId="77777777" w:rsidR="00AA25CA" w:rsidRDefault="003E39B0">
      <w:pPr>
        <w:pStyle w:val="Corpsdutexte20"/>
        <w:shd w:val="clear" w:color="auto" w:fill="auto"/>
        <w:spacing w:before="0"/>
        <w:ind w:firstLine="439"/>
      </w:pPr>
      <w:r>
        <w:t>Dans la foulée de leur histoire, et avec une conscience</w:t>
      </w:r>
      <w:r>
        <w:br/>
        <w:t>devenue aujourd’hui de plus en plus claire, la question que se</w:t>
      </w:r>
      <w:r>
        <w:br/>
        <w:t xml:space="preserve">posent les Québécois, question fondamentalement </w:t>
      </w:r>
      <w:proofErr w:type="spellStart"/>
      <w:r>
        <w:t>sociolo</w:t>
      </w:r>
      <w:proofErr w:type="spellEnd"/>
      <w:r>
        <w:t>-</w:t>
      </w:r>
      <w:r>
        <w:br/>
      </w:r>
      <w:proofErr w:type="spellStart"/>
      <w:r>
        <w:t>giqu</w:t>
      </w:r>
      <w:r>
        <w:t>e</w:t>
      </w:r>
      <w:proofErr w:type="spellEnd"/>
      <w:r>
        <w:t xml:space="preserve"> et culturelle, est celle de déterminer positivement</w:t>
      </w:r>
      <w:r>
        <w:br/>
        <w:t>l’aménagement politique qui leur permettra d’assumer leur</w:t>
      </w:r>
      <w:r>
        <w:br/>
        <w:t>avenir en tant que société distincte. C’est ainsi avant tout à</w:t>
      </w:r>
      <w:r>
        <w:br/>
        <w:t>partir de la dynamique interne de l’évolution de la société</w:t>
      </w:r>
      <w:r>
        <w:br/>
        <w:t>québécoise qu’il faut</w:t>
      </w:r>
      <w:r>
        <w:t xml:space="preserve"> interpréter l’accession au pouvoir du</w:t>
      </w:r>
      <w:r>
        <w:br/>
        <w:t>Parti québécois. Cet événement traduit essentiellement le</w:t>
      </w:r>
      <w:r>
        <w:br/>
        <w:t xml:space="preserve">résultat de la quête collective d’un nouveau modèle de </w:t>
      </w:r>
      <w:proofErr w:type="spellStart"/>
      <w:r>
        <w:t>cohé</w:t>
      </w:r>
      <w:proofErr w:type="spellEnd"/>
      <w:r>
        <w:t>-</w:t>
      </w:r>
      <w:r>
        <w:br/>
      </w:r>
      <w:proofErr w:type="spellStart"/>
      <w:r>
        <w:t>rence</w:t>
      </w:r>
      <w:proofErr w:type="spellEnd"/>
      <w:r>
        <w:t xml:space="preserve"> au sein d’une collectivité qui se reconnaît toujours</w:t>
      </w:r>
      <w:r>
        <w:br/>
        <w:t>comme distincte, mais désormais comme p</w:t>
      </w:r>
      <w:r>
        <w:t>luraliste. On se</w:t>
      </w:r>
      <w:r>
        <w:br/>
        <w:t>trompe gravement en interprétant ce résultat autrement que</w:t>
      </w:r>
      <w:r>
        <w:br/>
        <w:t>par référence à la dynamique de l’évolution de la société</w:t>
      </w:r>
      <w:r>
        <w:br/>
        <w:t>québécoise, particulièrement depuis le début des années ’60.</w:t>
      </w:r>
    </w:p>
    <w:p w14:paraId="573AFB15" w14:textId="77777777" w:rsidR="00AA25CA" w:rsidRDefault="003E39B0">
      <w:pPr>
        <w:pStyle w:val="Corpsdutexte20"/>
        <w:shd w:val="clear" w:color="auto" w:fill="auto"/>
        <w:spacing w:before="0"/>
        <w:ind w:firstLine="439"/>
      </w:pPr>
      <w:r>
        <w:t>Pour les Québécois, qu’on le veuille ou non, qu’on l’admette</w:t>
      </w:r>
      <w:r>
        <w:br/>
      </w:r>
      <w:r>
        <w:t>ou non, l’option est devenue nette. Et cette option se situe au</w:t>
      </w:r>
      <w:r>
        <w:br/>
        <w:t>niveau du pouvoir politique, celui de leur auto-détermination</w:t>
      </w:r>
      <w:r>
        <w:br/>
        <w:t>quant à l’orientation de leur devenir. Tout devient artificiel,</w:t>
      </w:r>
      <w:r>
        <w:br/>
        <w:t>factice et même irréaliste dans le présent débat sur l’avenir</w:t>
      </w:r>
      <w:r>
        <w:br/>
        <w:t>cons</w:t>
      </w:r>
      <w:r>
        <w:t>titutionnel du Québec, si l’on n’accepte pas au départ cette</w:t>
      </w:r>
      <w:r>
        <w:br/>
        <w:t>donnée de fait. Pour le dire autrement, j’ai personnellement la</w:t>
      </w:r>
      <w:r>
        <w:br/>
        <w:t>conviction qu’on est en voie de passer trop vite, en beaucoup de</w:t>
      </w:r>
      <w:r>
        <w:br/>
        <w:t>milieux et surtout à l’extérieur du Québec, à une</w:t>
      </w:r>
      <w:proofErr w:type="gramStart"/>
      <w:r>
        <w:t xml:space="preserve"> «défense</w:t>
      </w:r>
      <w:proofErr w:type="gramEnd"/>
      <w:r>
        <w:t xml:space="preserve"> et</w:t>
      </w:r>
      <w:r>
        <w:br/>
        <w:t>illu</w:t>
      </w:r>
      <w:r>
        <w:t>stration» du fédéralisme canadien, sans avoir saisi le sens</w:t>
      </w:r>
      <w:r>
        <w:br/>
        <w:t>profond de ce qui « travaille » la société québécoise. La question</w:t>
      </w:r>
      <w:r>
        <w:br/>
        <w:t>qui est posée à cette société n’est pas de savoir si elle doit</w:t>
      </w:r>
      <w:r>
        <w:br/>
        <w:t>s’opposer aux autres parties constituantes du Canada, mais à</w:t>
      </w:r>
      <w:r>
        <w:br/>
        <w:t>quell</w:t>
      </w:r>
      <w:r>
        <w:t>es conditions elle peut assurer son épanouissement et son</w:t>
      </w:r>
      <w:r>
        <w:br/>
        <w:t>progrès. Comme je l’ai écrit ailleurs,</w:t>
      </w:r>
      <w:proofErr w:type="gramStart"/>
      <w:r>
        <w:t xml:space="preserve"> «le</w:t>
      </w:r>
      <w:proofErr w:type="gramEnd"/>
      <w:r>
        <w:t xml:space="preserve"> Québec ne vise pas à</w:t>
      </w:r>
      <w:r>
        <w:br/>
        <w:t>l’auto-détermination — à la souveraineté politique — pour</w:t>
      </w:r>
      <w:r>
        <w:br/>
        <w:t>des raisons négatives (...), mais parce qu’il aspire à prendre en</w:t>
      </w:r>
      <w:r>
        <w:br/>
        <w:t>main ses p</w:t>
      </w:r>
      <w:r>
        <w:t>ropres destinées, y compris les modalités de ses</w:t>
      </w:r>
      <w:r>
        <w:br w:type="page"/>
      </w:r>
    </w:p>
    <w:p w14:paraId="0CBF4866" w14:textId="77777777" w:rsidR="00AA25CA" w:rsidRDefault="003E39B0">
      <w:pPr>
        <w:pStyle w:val="Corpsdutexte20"/>
        <w:shd w:val="clear" w:color="auto" w:fill="auto"/>
        <w:spacing w:before="0"/>
        <w:ind w:firstLine="71"/>
      </w:pPr>
      <w:proofErr w:type="gramStart"/>
      <w:r>
        <w:lastRenderedPageBreak/>
        <w:t>liaisons</w:t>
      </w:r>
      <w:proofErr w:type="gramEnd"/>
      <w:r>
        <w:t xml:space="preserve"> de toute évidence essentielles avec le reste du monde,</w:t>
      </w:r>
      <w:r>
        <w:br/>
        <w:t>et notamment avec ses voisins canadiens et américains»</w:t>
      </w:r>
      <w:r>
        <w:rPr>
          <w:vertAlign w:val="superscript"/>
        </w:rPr>
        <w:footnoteReference w:id="4"/>
      </w:r>
      <w:r>
        <w:t>.</w:t>
      </w:r>
    </w:p>
    <w:p w14:paraId="21491685" w14:textId="77777777" w:rsidR="00AA25CA" w:rsidRDefault="003E39B0">
      <w:pPr>
        <w:pStyle w:val="Corpsdutexte20"/>
        <w:shd w:val="clear" w:color="auto" w:fill="auto"/>
        <w:spacing w:before="0"/>
        <w:ind w:firstLine="456"/>
      </w:pPr>
      <w:r>
        <w:t>À ce stade-ci du débat sur ce qu’il est convenu d’appeler le</w:t>
      </w:r>
      <w:r>
        <w:br/>
        <w:t xml:space="preserve">problème québécois, il </w:t>
      </w:r>
      <w:r>
        <w:t>me semble qu’il y aurait lieu au moins</w:t>
      </w:r>
      <w:r>
        <w:br/>
        <w:t xml:space="preserve">de poser correctement ce problème. À cet égard, les </w:t>
      </w:r>
      <w:proofErr w:type="spellStart"/>
      <w:r>
        <w:t>distor</w:t>
      </w:r>
      <w:proofErr w:type="spellEnd"/>
      <w:r>
        <w:t>-</w:t>
      </w:r>
      <w:r>
        <w:br/>
      </w:r>
      <w:proofErr w:type="spellStart"/>
      <w:r>
        <w:t>sions</w:t>
      </w:r>
      <w:proofErr w:type="spellEnd"/>
      <w:r>
        <w:t xml:space="preserve"> m’apparaissent </w:t>
      </w:r>
      <w:proofErr w:type="gramStart"/>
      <w:r>
        <w:t>nombreuses:</w:t>
      </w:r>
      <w:proofErr w:type="gramEnd"/>
      <w:r>
        <w:t xml:space="preserve"> je n’en signalerai que</w:t>
      </w:r>
      <w:r>
        <w:br/>
        <w:t>quelques-unes, étant bien conscient que des analyses plus</w:t>
      </w:r>
      <w:r>
        <w:br/>
        <w:t>complètes et plus rigoureuses s’imposeraien</w:t>
      </w:r>
      <w:r>
        <w:t>t.</w:t>
      </w:r>
    </w:p>
    <w:p w14:paraId="0BF1BF44" w14:textId="77777777" w:rsidR="00AA25CA" w:rsidRDefault="003E39B0">
      <w:pPr>
        <w:pStyle w:val="Corpsdutexte20"/>
        <w:shd w:val="clear" w:color="auto" w:fill="auto"/>
        <w:spacing w:before="0"/>
        <w:ind w:firstLine="456"/>
      </w:pPr>
      <w:r>
        <w:t>La première distorsion à laquelle je m’arrêterai touche la</w:t>
      </w:r>
      <w:r>
        <w:br/>
        <w:t>question de la langue, ou plus précisément, de l’égalité</w:t>
      </w:r>
      <w:r>
        <w:br/>
        <w:t>linguistique. Pour les responsables et tenants du pouvoir</w:t>
      </w:r>
      <w:r>
        <w:br/>
        <w:t>fédéral, l’objectif de l’égalité linguistique entre francophones</w:t>
      </w:r>
      <w:r>
        <w:br/>
        <w:t>et anglophones</w:t>
      </w:r>
      <w:r>
        <w:t xml:space="preserve"> au Canada paraît constituer un élément</w:t>
      </w:r>
      <w:r>
        <w:br/>
        <w:t>majeur de la réponse fédérale aux aspirations véhiculées par</w:t>
      </w:r>
      <w:r>
        <w:br/>
        <w:t>le présent gouvernement du Québec. Il faut reconnaître</w:t>
      </w:r>
      <w:r>
        <w:br/>
        <w:t xml:space="preserve">objectivement que cette intention s’inscrit de manière </w:t>
      </w:r>
      <w:proofErr w:type="spellStart"/>
      <w:r>
        <w:t>cohé</w:t>
      </w:r>
      <w:proofErr w:type="spellEnd"/>
      <w:r>
        <w:t>-</w:t>
      </w:r>
      <w:r>
        <w:br/>
        <w:t>rente dans la logique de l’option fédér</w:t>
      </w:r>
      <w:r>
        <w:t>aliste. On n’échappera</w:t>
      </w:r>
      <w:r>
        <w:br/>
        <w:t xml:space="preserve">pas </w:t>
      </w:r>
      <w:proofErr w:type="spellStart"/>
      <w:r>
        <w:t>par là</w:t>
      </w:r>
      <w:proofErr w:type="spellEnd"/>
      <w:r>
        <w:t xml:space="preserve"> cependant au fait que la vraie question du Québec</w:t>
      </w:r>
      <w:r>
        <w:br/>
        <w:t>n’est pas une question de langue, mais une question de pouvoir,</w:t>
      </w:r>
      <w:r>
        <w:br/>
        <w:t>une question politique, même si la racine de cette question</w:t>
      </w:r>
      <w:r>
        <w:br/>
        <w:t>tient fondamentalement à la langue et à la cultu</w:t>
      </w:r>
      <w:r>
        <w:t>re qui font du</w:t>
      </w:r>
      <w:r>
        <w:br/>
        <w:t>Québec la société distincte qu’il a été et est, dans la réalité.</w:t>
      </w:r>
      <w:r>
        <w:br/>
        <w:t>«Il ne s’agit pas de savoir si, en vertu d’une législation</w:t>
      </w:r>
      <w:r>
        <w:br/>
        <w:t>fédérale, le Québécois francophone pourra parler en français</w:t>
      </w:r>
      <w:r>
        <w:br/>
        <w:t xml:space="preserve">et être compris à </w:t>
      </w:r>
      <w:r w:rsidRPr="009160A4">
        <w:rPr>
          <w:lang w:val="fr-CA" w:eastAsia="en-US" w:bidi="en-US"/>
        </w:rPr>
        <w:t xml:space="preserve">Moose </w:t>
      </w:r>
      <w:proofErr w:type="spellStart"/>
      <w:r w:rsidRPr="009160A4">
        <w:rPr>
          <w:lang w:val="fr-CA" w:eastAsia="en-US" w:bidi="en-US"/>
        </w:rPr>
        <w:t>Jaw</w:t>
      </w:r>
      <w:proofErr w:type="spellEnd"/>
      <w:r w:rsidRPr="009160A4">
        <w:rPr>
          <w:lang w:val="fr-CA" w:eastAsia="en-US" w:bidi="en-US"/>
        </w:rPr>
        <w:t xml:space="preserve">, </w:t>
      </w:r>
      <w:r>
        <w:t>à Vancouver, à Windsor ou à</w:t>
      </w:r>
      <w:r>
        <w:br/>
        <w:t>Halifax. Il s’agit de décider du lieu où se déterminera enfin, au</w:t>
      </w:r>
      <w:r>
        <w:br/>
        <w:t>sens fort du terme, le devenir de la collectivité québécoise</w:t>
      </w:r>
      <w:proofErr w:type="gramStart"/>
      <w:r>
        <w:t>.»</w:t>
      </w:r>
      <w:proofErr w:type="gramEnd"/>
      <w:r>
        <w:rPr>
          <w:vertAlign w:val="superscript"/>
        </w:rPr>
        <w:footnoteReference w:id="5"/>
      </w:r>
    </w:p>
    <w:p w14:paraId="54434A1A" w14:textId="77777777" w:rsidR="00AA25CA" w:rsidRDefault="003E39B0">
      <w:pPr>
        <w:pStyle w:val="Corpsdutexte20"/>
        <w:shd w:val="clear" w:color="auto" w:fill="auto"/>
        <w:spacing w:before="0"/>
        <w:ind w:firstLine="456"/>
      </w:pPr>
      <w:r>
        <w:t xml:space="preserve">Deuxième distorsion à laquelle je m’attacherai </w:t>
      </w:r>
      <w:proofErr w:type="spellStart"/>
      <w:r>
        <w:t>briève</w:t>
      </w:r>
      <w:proofErr w:type="spellEnd"/>
      <w:r>
        <w:t>-</w:t>
      </w:r>
      <w:r>
        <w:br/>
        <w:t>ment, bien que je sois fort conscient que je touche ici un thème</w:t>
      </w:r>
      <w:r>
        <w:br/>
      </w:r>
      <w:r>
        <w:t>qui mobilise peut-être plus que tout autre l’opinion publique</w:t>
      </w:r>
      <w:r>
        <w:br/>
        <w:t>dans les milieux anglophones du Canada, y compris une très</w:t>
      </w:r>
      <w:r>
        <w:br/>
        <w:t>forte proportion de ceux du Québec. Il est inexact, pour ne pas</w:t>
      </w:r>
      <w:r>
        <w:br/>
        <w:t>dire illégitime ou carrément malhonnête, de présenter la</w:t>
      </w:r>
      <w:r>
        <w:br/>
        <w:t xml:space="preserve">«question du </w:t>
      </w:r>
      <w:proofErr w:type="gramStart"/>
      <w:r>
        <w:t>Q</w:t>
      </w:r>
      <w:r>
        <w:t>uébec»</w:t>
      </w:r>
      <w:proofErr w:type="gramEnd"/>
      <w:r>
        <w:t xml:space="preserve"> ou le «projet québécois» comme une</w:t>
      </w:r>
      <w:r>
        <w:br/>
        <w:t>volonté dictée d’abord et avant tout par un objectif de</w:t>
      </w:r>
      <w:r>
        <w:br/>
        <w:t>destruction de ce que l’on appelle l’«unité nationale». Qu’on</w:t>
      </w:r>
      <w:r>
        <w:br/>
        <w:t>veuille le combattre ou, plus sereinement, le comprendre, il</w:t>
      </w:r>
      <w:r>
        <w:br/>
        <w:t>importe de l’interpréter correcteme</w:t>
      </w:r>
      <w:r>
        <w:t>nt, de se demander d’abord</w:t>
      </w:r>
      <w:r>
        <w:br/>
        <w:t>si ce projet ne vise pas authentiquement et positivement à</w:t>
      </w:r>
      <w:r>
        <w:br/>
        <w:t>créer les conditions normales qu’exigent l’épanouissement et</w:t>
      </w:r>
      <w:r>
        <w:br w:type="page"/>
      </w:r>
    </w:p>
    <w:p w14:paraId="347E9C57" w14:textId="77777777" w:rsidR="00AA25CA" w:rsidRDefault="003E39B0">
      <w:pPr>
        <w:pStyle w:val="Corpsdutexte20"/>
        <w:shd w:val="clear" w:color="auto" w:fill="auto"/>
        <w:spacing w:before="0"/>
        <w:ind w:firstLine="44"/>
      </w:pPr>
      <w:proofErr w:type="gramStart"/>
      <w:r>
        <w:lastRenderedPageBreak/>
        <w:t>le</w:t>
      </w:r>
      <w:proofErr w:type="gramEnd"/>
      <w:r>
        <w:t xml:space="preserve"> développement d’une société distincte. À cet égard, à mon</w:t>
      </w:r>
      <w:r>
        <w:br/>
        <w:t>sens, on n’a vraiment pas accepté, jusqu’à ce j</w:t>
      </w:r>
      <w:r>
        <w:t>our, de procéder</w:t>
      </w:r>
      <w:r>
        <w:br/>
        <w:t>à une analyse objective de la signification et du contenu de la</w:t>
      </w:r>
      <w:r>
        <w:br/>
        <w:t>notion d’association accouplée à celle de souveraineté.</w:t>
      </w:r>
    </w:p>
    <w:p w14:paraId="784087B9" w14:textId="77777777" w:rsidR="00AA25CA" w:rsidRDefault="003E39B0">
      <w:pPr>
        <w:pStyle w:val="Corpsdutexte20"/>
        <w:shd w:val="clear" w:color="auto" w:fill="auto"/>
        <w:spacing w:before="0"/>
        <w:ind w:firstLine="451"/>
      </w:pPr>
      <w:r>
        <w:t xml:space="preserve">Troisième </w:t>
      </w:r>
      <w:proofErr w:type="gramStart"/>
      <w:r>
        <w:t>distorsion:</w:t>
      </w:r>
      <w:proofErr w:type="gramEnd"/>
      <w:r>
        <w:t xml:space="preserve"> on donne fréquemment au «projet</w:t>
      </w:r>
      <w:r>
        <w:br/>
        <w:t>québécois» le sens d’un repliement sur soi, d’une fermeture au</w:t>
      </w:r>
      <w:r>
        <w:br/>
        <w:t>mo</w:t>
      </w:r>
      <w:r>
        <w:t>nde — quand on ne va pas jusqu’à dire, ce qu’il faut</w:t>
      </w:r>
      <w:r>
        <w:br/>
        <w:t>entendre sur le mode de la caricature pour ne pas imputer à</w:t>
      </w:r>
      <w:r>
        <w:br/>
        <w:t>son auteur une intention d’injure, qu’il s’agit d’un «crime</w:t>
      </w:r>
      <w:r>
        <w:br/>
        <w:t>contre l’humanité», comme l’a fait l’ex-Premier ministre</w:t>
      </w:r>
      <w:r>
        <w:br/>
        <w:t xml:space="preserve">Trudeau devant le Congrès </w:t>
      </w:r>
      <w:r>
        <w:t>américain. Au cours des dix ou</w:t>
      </w:r>
      <w:r>
        <w:br/>
        <w:t>quinze dernières années, le Québec a donné, au moins autant</w:t>
      </w:r>
      <w:r>
        <w:br/>
        <w:t>que toute autre province et que le Gouvernement fédéral</w:t>
      </w:r>
      <w:r>
        <w:br/>
        <w:t>lui-même, la preuve de son ouverture au monde, par ses</w:t>
      </w:r>
      <w:r>
        <w:br/>
        <w:t xml:space="preserve">actions de coopération internationale. Il a même été, </w:t>
      </w:r>
      <w:r>
        <w:t>on le sait,</w:t>
      </w:r>
      <w:r>
        <w:br/>
      </w:r>
      <w:proofErr w:type="gramStart"/>
      <w:r>
        <w:t>un aiguillon</w:t>
      </w:r>
      <w:proofErr w:type="gramEnd"/>
      <w:r>
        <w:t xml:space="preserve"> pour le Canada dans son ensemble en ce domaine,</w:t>
      </w:r>
      <w:r>
        <w:br/>
        <w:t>par exemple et très certainement en ce qui concerne nos</w:t>
      </w:r>
      <w:r>
        <w:br/>
        <w:t>relations avec l’Afrique. On connaît de même le rôle actif du</w:t>
      </w:r>
      <w:r>
        <w:br/>
        <w:t>Québec sur le plan des relations interprovinciales. Sur ce</w:t>
      </w:r>
      <w:r>
        <w:br/>
        <w:t>point,</w:t>
      </w:r>
      <w:r>
        <w:t xml:space="preserve"> à la lumière des événements observables depuis le début</w:t>
      </w:r>
      <w:r>
        <w:br/>
        <w:t>des années ’60, il ne m’apparaît pas démontrable que le Québec</w:t>
      </w:r>
      <w:r>
        <w:br/>
        <w:t>soit inspiré par des sentiments de repliement ou de fermeture</w:t>
      </w:r>
      <w:r>
        <w:br/>
        <w:t>au monde, ou de nationalisme étriqué, comme on le laisse</w:t>
      </w:r>
      <w:r>
        <w:br/>
        <w:t>entendre souvent.</w:t>
      </w:r>
      <w:r>
        <w:t xml:space="preserve"> Pourquoi, s’ouvrant au monde, le Québec ne</w:t>
      </w:r>
      <w:r>
        <w:br/>
        <w:t xml:space="preserve">choisirait-il pas sa porte </w:t>
      </w:r>
      <w:proofErr w:type="gramStart"/>
      <w:r>
        <w:t>d’entrée:</w:t>
      </w:r>
      <w:proofErr w:type="gramEnd"/>
      <w:r>
        <w:t xml:space="preserve"> c’est la question politique</w:t>
      </w:r>
      <w:r>
        <w:br/>
        <w:t xml:space="preserve">qui se trouve ainsi encore posée. </w:t>
      </w:r>
      <w:proofErr w:type="gramStart"/>
      <w:r>
        <w:t>«Pour</w:t>
      </w:r>
      <w:proofErr w:type="gramEnd"/>
      <w:r>
        <w:t xml:space="preserve"> les peuples comme</w:t>
      </w:r>
      <w:r>
        <w:br/>
        <w:t xml:space="preserve">pour les individus, écrivait Fernand Dumont dans </w:t>
      </w:r>
      <w:r>
        <w:rPr>
          <w:rStyle w:val="Corpsdutexte2Italique"/>
        </w:rPr>
        <w:t>La Vigile</w:t>
      </w:r>
      <w:r>
        <w:rPr>
          <w:rStyle w:val="Corpsdutexte2Italique"/>
        </w:rPr>
        <w:br/>
        <w:t>du Québec,</w:t>
      </w:r>
      <w:r>
        <w:t xml:space="preserve"> accéder à l’universel, c’est d’abord choisir soi-</w:t>
      </w:r>
      <w:r>
        <w:br/>
        <w:t>même la porte d’entrée. »</w:t>
      </w:r>
      <w:r>
        <w:rPr>
          <w:vertAlign w:val="superscript"/>
        </w:rPr>
        <w:footnoteReference w:id="6"/>
      </w:r>
    </w:p>
    <w:p w14:paraId="5EA3C768" w14:textId="77777777" w:rsidR="00AA25CA" w:rsidRDefault="003E39B0">
      <w:pPr>
        <w:pStyle w:val="Corpsdutexte20"/>
        <w:shd w:val="clear" w:color="auto" w:fill="auto"/>
        <w:spacing w:before="0"/>
        <w:ind w:firstLine="451"/>
      </w:pPr>
      <w:r>
        <w:t>On l’a constaté, c’est à la</w:t>
      </w:r>
      <w:proofErr w:type="gramStart"/>
      <w:r>
        <w:t xml:space="preserve"> «position</w:t>
      </w:r>
      <w:proofErr w:type="gramEnd"/>
      <w:r>
        <w:t xml:space="preserve"> du problème du</w:t>
      </w:r>
      <w:r>
        <w:br/>
        <w:t>Québec» que j’ai voulu m’attacher, pour tenter de la présenter</w:t>
      </w:r>
      <w:r>
        <w:br/>
        <w:t>dans les termes qui correspondent aux aspirations positives</w:t>
      </w:r>
      <w:r>
        <w:br/>
        <w:t>d</w:t>
      </w:r>
      <w:r>
        <w:t>’une collectivité qui entend se doter des leviers politiques</w:t>
      </w:r>
      <w:r>
        <w:br/>
        <w:t>essentiels à son épanouissement. Encore une fois, j’y insiste en</w:t>
      </w:r>
      <w:r>
        <w:br/>
        <w:t>terminant, on ne comprendra rien de ce qui se passe actuelle-</w:t>
      </w:r>
      <w:r>
        <w:br/>
        <w:t>ment au Québec si l’on ne fait pas l’effort d’identifier et de</w:t>
      </w:r>
      <w:r>
        <w:br/>
        <w:t>recon</w:t>
      </w:r>
      <w:r>
        <w:t>naître toute la dynamique positive qui travaille cette</w:t>
      </w:r>
      <w:r>
        <w:br/>
        <w:t>société à la recherche du meilleur aménagement de son</w:t>
      </w:r>
      <w:r>
        <w:br/>
        <w:t>devenir politique — pour elle-même, mais contre personne,</w:t>
      </w:r>
      <w:r>
        <w:br/>
        <w:t>contre aucune société voisine ou plus lointaine.</w:t>
      </w:r>
    </w:p>
    <w:p w14:paraId="4C25BCB8" w14:textId="77777777" w:rsidR="00AA25CA" w:rsidRDefault="003E39B0">
      <w:pPr>
        <w:pStyle w:val="Corpsdutexte40"/>
        <w:shd w:val="clear" w:color="auto" w:fill="auto"/>
        <w:spacing w:before="0" w:line="180" w:lineRule="exact"/>
        <w:ind w:firstLine="44"/>
        <w:jc w:val="both"/>
      </w:pPr>
      <w:r>
        <w:t>Le 22 novembre 1979.</w:t>
      </w:r>
    </w:p>
    <w:sectPr w:rsidR="00AA25CA">
      <w:headerReference w:type="even" r:id="rId8"/>
      <w:headerReference w:type="default" r:id="rId9"/>
      <w:headerReference w:type="first" r:id="rId10"/>
      <w:pgSz w:w="11900" w:h="16840"/>
      <w:pgMar w:top="1679" w:right="907" w:bottom="5498" w:left="51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BA2A6" w14:textId="77777777" w:rsidR="003E39B0" w:rsidRDefault="003E39B0">
      <w:r>
        <w:separator/>
      </w:r>
    </w:p>
  </w:endnote>
  <w:endnote w:type="continuationSeparator" w:id="0">
    <w:p w14:paraId="6450BBAF" w14:textId="77777777" w:rsidR="003E39B0" w:rsidRDefault="003E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CF379" w14:textId="77777777" w:rsidR="003E39B0" w:rsidRDefault="003E39B0">
      <w:r>
        <w:separator/>
      </w:r>
    </w:p>
  </w:footnote>
  <w:footnote w:type="continuationSeparator" w:id="0">
    <w:p w14:paraId="6034B91D" w14:textId="77777777" w:rsidR="003E39B0" w:rsidRDefault="003E39B0">
      <w:r>
        <w:continuationSeparator/>
      </w:r>
    </w:p>
  </w:footnote>
  <w:footnote w:id="1">
    <w:p w14:paraId="0BB84A65" w14:textId="77777777" w:rsidR="00AA25CA" w:rsidRDefault="003E39B0">
      <w:pPr>
        <w:pStyle w:val="Notedebasdepage1"/>
        <w:shd w:val="clear" w:color="auto" w:fill="auto"/>
        <w:spacing w:line="180" w:lineRule="exact"/>
        <w:ind w:firstLine="67"/>
      </w:pPr>
      <w:r>
        <w:rPr>
          <w:vertAlign w:val="superscript"/>
        </w:rPr>
        <w:footnoteRef/>
      </w:r>
      <w:r>
        <w:t xml:space="preserve"> Montréal, Éditions Hurtubise HMH, 1975, 177 p.</w:t>
      </w:r>
    </w:p>
  </w:footnote>
  <w:footnote w:id="2">
    <w:p w14:paraId="380AC20F" w14:textId="77777777" w:rsidR="00AA25CA" w:rsidRDefault="003E39B0">
      <w:pPr>
        <w:pStyle w:val="Notedebasdepage1"/>
        <w:shd w:val="clear" w:color="auto" w:fill="auto"/>
        <w:spacing w:line="180" w:lineRule="exact"/>
        <w:ind w:firstLine="134"/>
      </w:pPr>
      <w:r>
        <w:t xml:space="preserve">Guy </w:t>
      </w:r>
      <w:r>
        <w:rPr>
          <w:rStyle w:val="Notedebasdepage8ptPetitesmajuscules"/>
        </w:rPr>
        <w:t xml:space="preserve">Rocher. </w:t>
      </w:r>
      <w:r>
        <w:rPr>
          <w:rStyle w:val="NotedebasdepageGrasItalique"/>
        </w:rPr>
        <w:t>Le Québec en mutation</w:t>
      </w:r>
      <w:r>
        <w:t>, Montréal, Hurtubise HMH, 1973, p. 11.</w:t>
      </w:r>
    </w:p>
  </w:footnote>
  <w:footnote w:id="3">
    <w:p w14:paraId="0FC38A3A" w14:textId="77777777" w:rsidR="00AA25CA" w:rsidRDefault="003E39B0">
      <w:pPr>
        <w:pStyle w:val="Notedebasdepage1"/>
        <w:shd w:val="clear" w:color="auto" w:fill="auto"/>
        <w:spacing w:line="178" w:lineRule="exact"/>
        <w:ind w:left="160"/>
      </w:pPr>
      <w:r>
        <w:rPr>
          <w:vertAlign w:val="superscript"/>
        </w:rPr>
        <w:footnoteRef/>
      </w:r>
      <w:r>
        <w:t xml:space="preserve"> Fernand </w:t>
      </w:r>
      <w:r>
        <w:rPr>
          <w:rStyle w:val="Notedebasdepage8ptPetitesmajuscules"/>
        </w:rPr>
        <w:t xml:space="preserve">Dumont, </w:t>
      </w:r>
      <w:r>
        <w:t xml:space="preserve">dans </w:t>
      </w:r>
      <w:r>
        <w:rPr>
          <w:rStyle w:val="NotedebasdepageGrasItalique"/>
        </w:rPr>
        <w:t>Le Québec qui se fait,</w:t>
      </w:r>
      <w:r>
        <w:t xml:space="preserve"> sous la direction de </w:t>
      </w:r>
      <w:proofErr w:type="spellStart"/>
      <w:r>
        <w:t>Clau</w:t>
      </w:r>
      <w:proofErr w:type="spellEnd"/>
      <w:r>
        <w:br/>
        <w:t>Ryan, Montréal, Hurtubise HMH, 1971, p. 173.</w:t>
      </w:r>
    </w:p>
  </w:footnote>
  <w:footnote w:id="4">
    <w:p w14:paraId="5B9A7F34" w14:textId="77777777" w:rsidR="00AA25CA" w:rsidRDefault="003E39B0">
      <w:pPr>
        <w:pStyle w:val="Notedebasdepage1"/>
        <w:shd w:val="clear" w:color="auto" w:fill="auto"/>
        <w:tabs>
          <w:tab w:val="left" w:pos="154"/>
        </w:tabs>
        <w:spacing w:line="180" w:lineRule="exact"/>
        <w:ind w:firstLine="77"/>
        <w:jc w:val="both"/>
      </w:pPr>
      <w:r>
        <w:rPr>
          <w:vertAlign w:val="superscript"/>
        </w:rPr>
        <w:footnoteRef/>
      </w:r>
      <w:r>
        <w:tab/>
      </w:r>
      <w:r>
        <w:rPr>
          <w:rStyle w:val="NotedebasdepageGrasItalique"/>
        </w:rPr>
        <w:t>L’Actualité,</w:t>
      </w:r>
      <w:r>
        <w:t xml:space="preserve"> août 1977, p. 51.</w:t>
      </w:r>
    </w:p>
  </w:footnote>
  <w:footnote w:id="5">
    <w:p w14:paraId="510EC734" w14:textId="77777777" w:rsidR="00AA25CA" w:rsidRDefault="003E39B0">
      <w:pPr>
        <w:pStyle w:val="Notedebasdepage20"/>
        <w:shd w:val="clear" w:color="auto" w:fill="auto"/>
        <w:tabs>
          <w:tab w:val="left" w:pos="154"/>
        </w:tabs>
        <w:spacing w:line="170" w:lineRule="exact"/>
      </w:pPr>
      <w:r>
        <w:rPr>
          <w:rStyle w:val="Notedebasdepage2NonGrasNonItaliqueEspacement0pt"/>
          <w:vertAlign w:val="superscript"/>
        </w:rPr>
        <w:footnoteRef/>
      </w:r>
      <w:r>
        <w:rPr>
          <w:rStyle w:val="Notedebasdepage2NonGrasNonItaliqueEspacement0pt"/>
        </w:rPr>
        <w:tab/>
      </w:r>
      <w:r>
        <w:t>Ibid.</w:t>
      </w:r>
    </w:p>
  </w:footnote>
  <w:footnote w:id="6">
    <w:p w14:paraId="3EFD0383" w14:textId="77777777" w:rsidR="00AA25CA" w:rsidRDefault="003E39B0">
      <w:pPr>
        <w:pStyle w:val="Notedebasdepage1"/>
        <w:shd w:val="clear" w:color="auto" w:fill="auto"/>
        <w:spacing w:line="173" w:lineRule="exact"/>
        <w:ind w:firstLine="53"/>
      </w:pPr>
      <w:r>
        <w:rPr>
          <w:vertAlign w:val="superscript"/>
        </w:rPr>
        <w:footnoteRef/>
      </w:r>
      <w:r>
        <w:t xml:space="preserve"> Fernand </w:t>
      </w:r>
      <w:r>
        <w:rPr>
          <w:rStyle w:val="Notedebasdepage8ptPetitesmajuscules"/>
        </w:rPr>
        <w:t xml:space="preserve">Dumont, </w:t>
      </w:r>
      <w:r>
        <w:rPr>
          <w:rStyle w:val="NotedebasdepageGrasItalique"/>
        </w:rPr>
        <w:t>La Vigile du Québec,</w:t>
      </w:r>
      <w:r>
        <w:t xml:space="preserve"> Montréal, Hurtubise HMH, 1971,</w:t>
      </w:r>
      <w:r>
        <w:br/>
        <w:t>D. 234.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910FF" w14:textId="77777777" w:rsidR="00AA25CA" w:rsidRDefault="003E39B0">
    <w:pPr>
      <w:rPr>
        <w:sz w:val="2"/>
        <w:szCs w:val="2"/>
      </w:rPr>
    </w:pPr>
    <w:r>
      <w:pict w14:anchorId="238FC2F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280.9pt;margin-top:61.85pt;width:282.95pt;height:12.05pt;z-index:-188744064;mso-wrap-style:square;mso-wrap-edited:f;mso-width-percent:0;mso-height-percent:0;mso-wrap-distance-left:5pt;mso-wrap-distance-right:5pt;mso-position-horizontal-relative:page;mso-position-vertical-relative:page;mso-width-percent:0;mso-height-percent:0;v-text-anchor:top" wrapcoords="0 0" filled="f" stroked="f">
          <v:textbox style="mso-fit-shape-to-text:t" inset="0,0,0,0">
            <w:txbxContent>
              <w:p w14:paraId="438C08D5" w14:textId="77777777" w:rsidR="00AA25CA" w:rsidRDefault="003E39B0">
                <w:pPr>
                  <w:pStyle w:val="En-tteoupieddepage0"/>
                  <w:shd w:val="clear" w:color="auto" w:fill="auto"/>
                  <w:tabs>
                    <w:tab w:val="right" w:pos="5659"/>
                  </w:tabs>
                  <w:spacing w:line="240" w:lineRule="auto"/>
                  <w:ind w:firstLine="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En-tteoupieddepage105pt"/>
                    <w:b/>
                    <w:bCs/>
                    <w:lang w:val="en-US" w:eastAsia="en-US" w:bidi="en-US"/>
                  </w:rPr>
                  <w:t>#</w:t>
                </w:r>
                <w:r>
                  <w:rPr>
                    <w:rStyle w:val="En-tteoupieddepage105pt"/>
                    <w:b/>
                    <w:bCs/>
                    <w:lang w:val="en-US" w:eastAsia="en-US" w:bidi="en-US"/>
                  </w:rPr>
                  <w:fldChar w:fldCharType="end"/>
                </w:r>
                <w:r>
                  <w:rPr>
                    <w:rStyle w:val="En-tteoupieddepage105pt"/>
                    <w:b/>
                    <w:bCs/>
                    <w:lang w:val="en-US" w:eastAsia="en-US" w:bidi="en-US"/>
                  </w:rPr>
                  <w:tab/>
                </w:r>
                <w:r>
                  <w:rPr>
                    <w:rStyle w:val="En-tteoupieddepage1"/>
                    <w:b/>
                    <w:bCs/>
                  </w:rPr>
                  <w:t xml:space="preserve">CRITÈRE </w:t>
                </w:r>
                <w:r>
                  <w:rPr>
                    <w:rStyle w:val="En-tteoupieddepage105pt"/>
                    <w:b/>
                    <w:bCs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02E3E" w14:textId="77777777" w:rsidR="00AA25CA" w:rsidRDefault="003E39B0">
    <w:pPr>
      <w:rPr>
        <w:sz w:val="2"/>
        <w:szCs w:val="2"/>
      </w:rPr>
    </w:pPr>
    <w:r>
      <w:pict w14:anchorId="38C6BEE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262.85pt;margin-top:62.35pt;width:283.9pt;height:12.05pt;z-index:-188744063;mso-wrap-style:square;mso-wrap-edited:f;mso-width-percent:0;mso-height-percent:0;mso-wrap-distance-left:5pt;mso-wrap-distance-right:5pt;mso-position-horizontal-relative:page;mso-position-vertical-relative:page;mso-width-percent:0;mso-height-percent:0;v-text-anchor:top" wrapcoords="0 0" filled="f" stroked="f">
          <v:textbox style="mso-fit-shape-to-text:t" inset="0,0,0,0">
            <w:txbxContent>
              <w:p w14:paraId="04065CC9" w14:textId="77777777" w:rsidR="00AA25CA" w:rsidRDefault="003E39B0">
                <w:pPr>
                  <w:pStyle w:val="En-tteoupieddepage0"/>
                  <w:shd w:val="clear" w:color="auto" w:fill="auto"/>
                  <w:tabs>
                    <w:tab w:val="right" w:pos="5678"/>
                  </w:tabs>
                  <w:spacing w:line="240" w:lineRule="auto"/>
                  <w:ind w:firstLine="0"/>
                </w:pPr>
                <w:r>
                  <w:t>LA SOCIÉTÉ QUÉBÉCOISE ET LE POUVOIR POLITIQUE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En-tteoupieddepage105pt0"/>
                    <w:b/>
                    <w:bCs/>
                  </w:rPr>
                  <w:t>#</w:t>
                </w:r>
                <w:r>
                  <w:rPr>
                    <w:rStyle w:val="En-tteoupieddepage105pt0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71BCE" w14:textId="77777777" w:rsidR="00AA25CA" w:rsidRDefault="003E39B0">
    <w:pPr>
      <w:rPr>
        <w:sz w:val="2"/>
        <w:szCs w:val="2"/>
      </w:rPr>
    </w:pPr>
    <w:r>
      <w:pict w14:anchorId="747A7F3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280.9pt;margin-top:61.85pt;width:282.95pt;height:12.05pt;z-index:-188744062;mso-wrap-style:square;mso-wrap-edited:f;mso-width-percent:0;mso-height-percent:0;mso-wrap-distance-left:5pt;mso-wrap-distance-right:5pt;mso-position-horizontal-relative:page;mso-position-vertical-relative:page;mso-width-percent:0;mso-height-percent:0;v-text-anchor:top" wrapcoords="0 0" filled="f" stroked="f">
          <v:textbox style="mso-fit-shape-to-text:t" inset="0,0,0,0">
            <w:txbxContent>
              <w:p w14:paraId="52DE6A27" w14:textId="77777777" w:rsidR="00AA25CA" w:rsidRDefault="003E39B0">
                <w:pPr>
                  <w:pStyle w:val="En-tteoupieddepage0"/>
                  <w:shd w:val="clear" w:color="auto" w:fill="auto"/>
                  <w:tabs>
                    <w:tab w:val="right" w:pos="5659"/>
                  </w:tabs>
                  <w:spacing w:line="240" w:lineRule="auto"/>
                  <w:ind w:firstLine="0"/>
                </w:pPr>
                <w:r>
                  <w:fldChar w:fldCharType="begin"/>
                </w:r>
                <w:r>
                  <w:instrText xml:space="preserve"> PAGE \* MER</w:instrText>
                </w:r>
                <w:r>
                  <w:instrText xml:space="preserve">GEFORMAT </w:instrText>
                </w:r>
                <w:r>
                  <w:fldChar w:fldCharType="separate"/>
                </w:r>
                <w:r>
                  <w:rPr>
                    <w:rStyle w:val="En-tteoupieddepage105pt"/>
                    <w:b/>
                    <w:bCs/>
                    <w:lang w:val="en-US" w:eastAsia="en-US" w:bidi="en-US"/>
                  </w:rPr>
                  <w:t>#</w:t>
                </w:r>
                <w:r>
                  <w:rPr>
                    <w:rStyle w:val="En-tteoupieddepage105pt"/>
                    <w:b/>
                    <w:bCs/>
                    <w:lang w:val="en-US" w:eastAsia="en-US" w:bidi="en-US"/>
                  </w:rPr>
                  <w:fldChar w:fldCharType="end"/>
                </w:r>
                <w:r>
                  <w:rPr>
                    <w:rStyle w:val="En-tteoupieddepage105pt"/>
                    <w:b/>
                    <w:bCs/>
                    <w:lang w:val="en-US" w:eastAsia="en-US" w:bidi="en-US"/>
                  </w:rPr>
                  <w:tab/>
                </w:r>
                <w:r>
                  <w:rPr>
                    <w:rStyle w:val="En-tteoupieddepage1"/>
                    <w:b/>
                    <w:bCs/>
                  </w:rPr>
                  <w:t xml:space="preserve">CRITÈRE </w:t>
                </w:r>
                <w:r>
                  <w:rPr>
                    <w:rStyle w:val="En-tteoupieddepage105pt"/>
                    <w:b/>
                    <w:bCs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1683B" w14:textId="77777777" w:rsidR="00AA25CA" w:rsidRDefault="003E39B0">
    <w:pPr>
      <w:rPr>
        <w:sz w:val="2"/>
        <w:szCs w:val="2"/>
      </w:rPr>
    </w:pPr>
    <w:r>
      <w:pict w14:anchorId="437939F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262.85pt;margin-top:62.35pt;width:283.9pt;height:12.05pt;z-index:-188744061;mso-wrap-style:square;mso-wrap-edited:f;mso-width-percent:0;mso-height-percent:0;mso-wrap-distance-left:5pt;mso-wrap-distance-right:5pt;mso-position-horizontal-relative:page;mso-position-vertical-relative:page;mso-width-percent:0;mso-height-percent:0;v-text-anchor:top" wrapcoords="0 0" filled="f" stroked="f">
          <v:textbox style="mso-fit-shape-to-text:t" inset="0,0,0,0">
            <w:txbxContent>
              <w:p w14:paraId="157FB2DD" w14:textId="77777777" w:rsidR="00AA25CA" w:rsidRDefault="003E39B0">
                <w:pPr>
                  <w:pStyle w:val="En-tteoupieddepage0"/>
                  <w:shd w:val="clear" w:color="auto" w:fill="auto"/>
                  <w:tabs>
                    <w:tab w:val="right" w:pos="5678"/>
                  </w:tabs>
                  <w:spacing w:line="240" w:lineRule="auto"/>
                  <w:ind w:firstLine="0"/>
                </w:pPr>
                <w:r>
                  <w:t>LA SOCIÉTÉ QUÉBÉCOISE ET LE POUVOIR POLITIQUE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En-tteoupieddepage105pt0"/>
                    <w:b/>
                    <w:bCs/>
                  </w:rPr>
                  <w:t>#</w:t>
                </w:r>
                <w:r>
                  <w:rPr>
                    <w:rStyle w:val="En-tteoupieddepage105pt0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482F" w14:textId="77777777" w:rsidR="00AA25CA" w:rsidRDefault="003E39B0">
    <w:pPr>
      <w:rPr>
        <w:sz w:val="2"/>
        <w:szCs w:val="2"/>
      </w:rPr>
    </w:pPr>
    <w:r>
      <w:pict w14:anchorId="05FA4D7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79.45pt;margin-top:64.35pt;width:283.45pt;height:12.05pt;z-index:-188744060;mso-wrap-style:square;mso-wrap-edited:f;mso-width-percent:0;mso-height-percent:0;mso-wrap-distance-left:5pt;mso-wrap-distance-right:5pt;mso-position-horizontal-relative:page;mso-position-vertical-relative:page;mso-width-percent:0;mso-height-percent:0;v-text-anchor:top" wrapcoords="0 0" filled="f" stroked="f">
          <v:textbox style="mso-fit-shape-to-text:t" inset="0,0,0,0">
            <w:txbxContent>
              <w:p w14:paraId="41C3287F" w14:textId="77777777" w:rsidR="00AA25CA" w:rsidRDefault="003E39B0">
                <w:pPr>
                  <w:pStyle w:val="En-tteoupieddepage0"/>
                  <w:shd w:val="clear" w:color="auto" w:fill="auto"/>
                  <w:tabs>
                    <w:tab w:val="right" w:pos="5669"/>
                  </w:tabs>
                  <w:spacing w:line="240" w:lineRule="auto"/>
                  <w:ind w:firstLine="0"/>
                </w:pPr>
                <w:r>
                  <w:rPr>
                    <w:rStyle w:val="En-tteoupieddepage1"/>
                    <w:b/>
                    <w:bCs/>
                  </w:rPr>
                  <w:t>LA SOCIÉTÉ QUÉBÉCOISE ET LE POUVOIR POLITIQUE</w:t>
                </w:r>
                <w:r>
                  <w:rPr>
                    <w:rStyle w:val="En-tteoupieddepage1"/>
                    <w:b/>
                    <w:b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En-tteoupieddepage105pt"/>
                    <w:b/>
                    <w:bCs/>
                  </w:rPr>
                  <w:t>#</w:t>
                </w:r>
                <w:r>
                  <w:rPr>
                    <w:rStyle w:val="En-tteoupieddepage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5CA"/>
    <w:rsid w:val="003E39B0"/>
    <w:rsid w:val="009160A4"/>
    <w:rsid w:val="00A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CA9F2"/>
  <w15:docId w15:val="{2D9ABBF5-97C4-854D-95F4-D355B01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">
    <w:name w:val="Note de bas de page_"/>
    <w:basedOn w:val="Policepardfaut"/>
    <w:link w:val="Notedebasdepag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otedebasdepage8ptPetitesmajuscules">
    <w:name w:val="Note de bas de page + 8 pt;Petites majuscules"/>
    <w:basedOn w:val="Notedebasdepag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NotedebasdepageGrasItalique">
    <w:name w:val="Note de bas de page + Gras;Italique"/>
    <w:basedOn w:val="Notedebasdepag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Notedebasdepage2">
    <w:name w:val="Note de bas de page (2)_"/>
    <w:basedOn w:val="Policepardfaut"/>
    <w:link w:val="Notedebasdepage2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  <w:u w:val="none"/>
    </w:rPr>
  </w:style>
  <w:style w:type="character" w:customStyle="1" w:styleId="Notedebasdepage2NonGrasNonItaliqueEspacement0pt">
    <w:name w:val="Note de bas de page (2) + Non Gras;Non Italique;Espacement 0 pt"/>
    <w:basedOn w:val="Notedebasdepag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En-tte1">
    <w:name w:val="En-tête #1_"/>
    <w:basedOn w:val="Policepardfaut"/>
    <w:link w:val="En-tt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orpsdutexte3">
    <w:name w:val="Corps du texte (3)_"/>
    <w:basedOn w:val="Policepardfaut"/>
    <w:link w:val="Corpsdutext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sdutexte2">
    <w:name w:val="Corps du texte (2)_"/>
    <w:basedOn w:val="Policepardfaut"/>
    <w:link w:val="Corpsdutext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237ptGras">
    <w:name w:val="Corps du texte (2) + 37 pt;Gras"/>
    <w:basedOn w:val="Corpsdutext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fr-FR" w:eastAsia="fr-FR" w:bidi="fr-FR"/>
    </w:rPr>
  </w:style>
  <w:style w:type="character" w:customStyle="1" w:styleId="Corpsdutexte4">
    <w:name w:val="Corps du texte (4)_"/>
    <w:basedOn w:val="Policepardfaut"/>
    <w:link w:val="Corpsdutexte4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En-tteoupieddepage">
    <w:name w:val="En-tête ou pied de page_"/>
    <w:basedOn w:val="Policepardfaut"/>
    <w:link w:val="En-tteoupieddepag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n-tteoupieddepage105pt">
    <w:name w:val="En-tête ou pied de page + 10.5 pt"/>
    <w:basedOn w:val="En-tteoupieddepag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En-tteoupieddepage1">
    <w:name w:val="En-tête ou pied de page"/>
    <w:basedOn w:val="En-tteoupieddepag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Corpsdutexte2Italique">
    <w:name w:val="Corps du texte (2) + Italique"/>
    <w:basedOn w:val="Corpsdutex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En-tteoupieddepage105pt0">
    <w:name w:val="En-tête ou pied de page + 10.5 pt"/>
    <w:basedOn w:val="En-tteoupieddepag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Corpsdutexte5">
    <w:name w:val="Corps du texte (5)_"/>
    <w:basedOn w:val="Policepardfaut"/>
    <w:link w:val="Corpsdutext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otedebasdepage1">
    <w:name w:val="Note de bas de page1"/>
    <w:basedOn w:val="Normal"/>
    <w:link w:val="Notedebasdepage"/>
    <w:pPr>
      <w:shd w:val="clear" w:color="auto" w:fill="FFFFFF"/>
      <w:spacing w:line="0" w:lineRule="atLeast"/>
      <w:ind w:hanging="98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otedebasdepage20">
    <w:name w:val="Note de bas de page (2)"/>
    <w:basedOn w:val="Normal"/>
    <w:link w:val="Notedebasdepage2"/>
    <w:pPr>
      <w:shd w:val="clear" w:color="auto" w:fill="FFFFFF"/>
      <w:spacing w:line="0" w:lineRule="atLeast"/>
      <w:ind w:firstLine="82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17"/>
      <w:szCs w:val="17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line="466" w:lineRule="exact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before="540" w:after="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540" w:line="21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sdutexte40">
    <w:name w:val="Corps du texte (4)"/>
    <w:basedOn w:val="Normal"/>
    <w:link w:val="Corpsdutexte4"/>
    <w:pPr>
      <w:shd w:val="clear" w:color="auto" w:fill="FFFFFF"/>
      <w:spacing w:before="360" w:line="0" w:lineRule="atLeast"/>
      <w:ind w:firstLine="2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rpsdutexte50">
    <w:name w:val="Corps du texte (5)"/>
    <w:basedOn w:val="Normal"/>
    <w:link w:val="Corpsdutexte5"/>
    <w:pPr>
      <w:shd w:val="clear" w:color="auto" w:fill="FFFFFF"/>
      <w:spacing w:before="120" w:line="173" w:lineRule="exact"/>
      <w:ind w:firstLine="8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2685</Words>
  <Characters>13749</Characters>
  <Application>Microsoft Office Word</Application>
  <DocSecurity>0</DocSecurity>
  <Lines>233</Lines>
  <Paragraphs>26</Paragraphs>
  <ScaleCrop>false</ScaleCrop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Hélène Laberge</cp:lastModifiedBy>
  <cp:revision>2</cp:revision>
  <dcterms:created xsi:type="dcterms:W3CDTF">2021-02-27T22:30:00Z</dcterms:created>
  <dcterms:modified xsi:type="dcterms:W3CDTF">2021-02-27T22:40:00Z</dcterms:modified>
</cp:coreProperties>
</file>